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94" w:rsidRPr="00E96077" w:rsidRDefault="004F1394" w:rsidP="00E96077">
      <w:pPr>
        <w:suppressAutoHyphens/>
        <w:spacing w:before="20" w:after="200" w:line="360" w:lineRule="auto"/>
        <w:ind w:right="283"/>
        <w:rPr>
          <w:rFonts w:eastAsiaTheme="minorHAnsi"/>
          <w:bCs w:val="0"/>
          <w:sz w:val="28"/>
          <w:szCs w:val="28"/>
          <w:lang w:eastAsia="en-US"/>
        </w:rPr>
      </w:pPr>
      <w:bookmarkStart w:id="0" w:name="_GoBack"/>
      <w:bookmarkEnd w:id="0"/>
      <w:r w:rsidRPr="00E96077">
        <w:rPr>
          <w:rFonts w:eastAsiaTheme="minorHAnsi"/>
          <w:bCs w:val="0"/>
          <w:sz w:val="28"/>
          <w:szCs w:val="28"/>
          <w:lang w:eastAsia="en-US"/>
        </w:rPr>
        <w:t>УДК 539.378.4</w:t>
      </w:r>
    </w:p>
    <w:p w:rsidR="00A57D0F" w:rsidRPr="00E96077" w:rsidRDefault="00E96077" w:rsidP="00E96077">
      <w:pPr>
        <w:suppressAutoHyphens/>
        <w:spacing w:before="20" w:after="200" w:line="360" w:lineRule="auto"/>
        <w:ind w:right="283"/>
        <w:contextualSpacing/>
        <w:jc w:val="both"/>
        <w:rPr>
          <w:rFonts w:eastAsiaTheme="minorHAnsi"/>
          <w:b/>
          <w:bCs w:val="0"/>
          <w:sz w:val="28"/>
          <w:szCs w:val="28"/>
          <w:lang w:eastAsia="en-US"/>
        </w:rPr>
      </w:pPr>
      <w:r w:rsidRPr="00E96077">
        <w:rPr>
          <w:rFonts w:eastAsiaTheme="minorHAnsi"/>
          <w:b/>
          <w:bCs w:val="0"/>
          <w:sz w:val="28"/>
          <w:szCs w:val="28"/>
          <w:lang w:eastAsia="en-US"/>
        </w:rPr>
        <w:t xml:space="preserve">Закономерность образования упорядоченного рельефа поверхности разрушения при сдвиге в клеевом соединении на основе эластомерных герметиков </w:t>
      </w:r>
    </w:p>
    <w:p w:rsidR="004F1394" w:rsidRPr="00E96077" w:rsidRDefault="004F1394" w:rsidP="00E96077">
      <w:pPr>
        <w:suppressAutoHyphens/>
        <w:spacing w:before="20" w:after="200" w:line="360" w:lineRule="auto"/>
        <w:ind w:right="283"/>
        <w:contextualSpacing/>
        <w:jc w:val="both"/>
        <w:rPr>
          <w:rFonts w:eastAsiaTheme="minorHAnsi"/>
          <w:bCs w:val="0"/>
          <w:sz w:val="28"/>
          <w:szCs w:val="28"/>
          <w:lang w:eastAsia="en-US"/>
        </w:rPr>
      </w:pPr>
      <w:r w:rsidRPr="00E96077">
        <w:rPr>
          <w:rFonts w:eastAsiaTheme="minorHAnsi"/>
          <w:bCs w:val="0"/>
          <w:sz w:val="28"/>
          <w:szCs w:val="28"/>
          <w:lang w:eastAsia="en-US"/>
        </w:rPr>
        <w:t>Неповинных В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И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, к.т.н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 xml:space="preserve">, </w:t>
      </w:r>
      <w:r w:rsidRPr="00E96077">
        <w:rPr>
          <w:rFonts w:eastAsiaTheme="minorHAnsi"/>
          <w:bCs w:val="0"/>
          <w:sz w:val="28"/>
          <w:szCs w:val="28"/>
          <w:lang w:eastAsia="en-US"/>
        </w:rPr>
        <w:t>Русин М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Ю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., д</w:t>
      </w:r>
      <w:r w:rsidRPr="00E96077">
        <w:rPr>
          <w:rFonts w:eastAsiaTheme="minorHAnsi"/>
          <w:bCs w:val="0"/>
          <w:sz w:val="28"/>
          <w:szCs w:val="28"/>
          <w:lang w:eastAsia="en-US"/>
        </w:rPr>
        <w:t>.т.н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, Думанский А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М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 xml:space="preserve">., </w:t>
      </w:r>
      <w:r w:rsidRPr="00E96077">
        <w:rPr>
          <w:rFonts w:eastAsiaTheme="minorHAnsi"/>
          <w:bCs w:val="0"/>
          <w:sz w:val="28"/>
          <w:szCs w:val="28"/>
          <w:lang w:eastAsia="en-US"/>
        </w:rPr>
        <w:t>д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ф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-м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  <w:r w:rsidRPr="00E96077">
        <w:rPr>
          <w:rFonts w:eastAsiaTheme="minorHAnsi"/>
          <w:bCs w:val="0"/>
          <w:sz w:val="28"/>
          <w:szCs w:val="28"/>
          <w:lang w:eastAsia="en-US"/>
        </w:rPr>
        <w:t>н</w:t>
      </w:r>
      <w:r w:rsidR="00E96077" w:rsidRPr="00E96077">
        <w:rPr>
          <w:rFonts w:eastAsiaTheme="minorHAnsi"/>
          <w:bCs w:val="0"/>
          <w:sz w:val="28"/>
          <w:szCs w:val="28"/>
          <w:lang w:eastAsia="en-US"/>
        </w:rPr>
        <w:t>.</w:t>
      </w:r>
    </w:p>
    <w:p w:rsidR="00E96077" w:rsidRPr="00E96077" w:rsidRDefault="00E96077" w:rsidP="00E96077">
      <w:pPr>
        <w:suppressAutoHyphens/>
        <w:spacing w:before="20" w:after="200" w:line="360" w:lineRule="auto"/>
        <w:ind w:right="283"/>
        <w:contextualSpacing/>
        <w:jc w:val="both"/>
        <w:rPr>
          <w:rStyle w:val="af3"/>
          <w:rFonts w:eastAsiaTheme="minorHAnsi"/>
          <w:bCs w:val="0"/>
          <w:color w:val="0000FF" w:themeColor="hyperlink"/>
          <w:sz w:val="22"/>
          <w:szCs w:val="28"/>
          <w:lang w:val="en-US" w:eastAsia="en-US"/>
        </w:rPr>
      </w:pPr>
      <w:r w:rsidRPr="00E96077">
        <w:rPr>
          <w:rStyle w:val="af3"/>
          <w:rFonts w:eastAsiaTheme="minorHAnsi"/>
          <w:bCs w:val="0"/>
          <w:color w:val="0000FF" w:themeColor="hyperlink"/>
          <w:sz w:val="22"/>
          <w:szCs w:val="28"/>
          <w:lang w:eastAsia="en-US"/>
        </w:rPr>
        <w:t>nepvi@mail.ru</w:t>
      </w:r>
    </w:p>
    <w:p w:rsidR="004F1394" w:rsidRPr="00E96077" w:rsidRDefault="004F1394" w:rsidP="00E96077">
      <w:pPr>
        <w:suppressAutoHyphens/>
        <w:spacing w:before="20" w:after="200" w:line="360" w:lineRule="auto"/>
        <w:ind w:right="283"/>
        <w:contextualSpacing/>
        <w:jc w:val="both"/>
        <w:rPr>
          <w:rFonts w:eastAsiaTheme="minorHAnsi"/>
          <w:bCs w:val="0"/>
          <w:i/>
          <w:sz w:val="28"/>
          <w:szCs w:val="28"/>
          <w:lang w:eastAsia="en-US"/>
        </w:rPr>
      </w:pPr>
      <w:r w:rsidRPr="00E96077">
        <w:rPr>
          <w:rFonts w:eastAsiaTheme="minorHAnsi"/>
          <w:bCs w:val="0"/>
          <w:i/>
          <w:sz w:val="28"/>
          <w:szCs w:val="28"/>
          <w:lang w:eastAsia="en-US"/>
        </w:rPr>
        <w:t>(ОАО "ОНПП "Технология", г. Обнинск, Россия)</w:t>
      </w:r>
    </w:p>
    <w:p w:rsidR="004F1394" w:rsidRDefault="004F1394" w:rsidP="00E96077">
      <w:pPr>
        <w:pStyle w:val="af2"/>
        <w:suppressAutoHyphens/>
        <w:spacing w:line="276" w:lineRule="auto"/>
        <w:ind w:right="283"/>
        <w:jc w:val="both"/>
        <w:rPr>
          <w:sz w:val="28"/>
          <w:szCs w:val="28"/>
        </w:rPr>
      </w:pPr>
    </w:p>
    <w:p w:rsidR="00E96077" w:rsidRPr="00E830E0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E96077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Обнаружены закономерности деформирования и разрушения эластомерного клеевого слоя при действии сдвиговых внешних нагрузок, заключающиеся в периодичности рельефа поверхности.</w:t>
      </w:r>
    </w:p>
    <w:p w:rsidR="00E96077" w:rsidRPr="00E830E0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E96077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клеевой слой, герметик, волнообразный рельеф, разрушение при сдвиге.</w:t>
      </w:r>
    </w:p>
    <w:p w:rsidR="00E96077" w:rsidRPr="00B81AF1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sz w:val="28"/>
          <w:szCs w:val="28"/>
        </w:rPr>
      </w:pPr>
    </w:p>
    <w:p w:rsidR="00E96077" w:rsidRPr="00B81AF1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E96077" w:rsidRPr="00EA4D05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sz w:val="28"/>
          <w:szCs w:val="28"/>
          <w:lang w:val="en-US"/>
        </w:rPr>
      </w:pPr>
      <w:r w:rsidRPr="004F1394">
        <w:rPr>
          <w:sz w:val="28"/>
          <w:szCs w:val="28"/>
          <w:lang w:val="en-US"/>
        </w:rPr>
        <w:t>The regularities of deformation and fracture of the adhesive elastomeric bonding under external shear loading accomplishing in the arranged periodic surface is discovered</w:t>
      </w:r>
      <w:r w:rsidRPr="00EA4D05">
        <w:rPr>
          <w:sz w:val="28"/>
          <w:szCs w:val="28"/>
          <w:lang w:val="en-US"/>
        </w:rPr>
        <w:t>.</w:t>
      </w:r>
    </w:p>
    <w:p w:rsidR="00E96077" w:rsidRPr="00B81AF1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Keywords:</w:t>
      </w:r>
    </w:p>
    <w:p w:rsidR="00E96077" w:rsidRPr="00F04900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adhesive</w:t>
      </w:r>
      <w:r w:rsidRPr="00F0490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bonding</w:t>
      </w:r>
      <w:r w:rsidRPr="00F04900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sealant</w:t>
      </w:r>
      <w:r w:rsidRPr="00F04900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wave-like shape</w:t>
      </w:r>
      <w:r w:rsidRPr="00F04900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fracture under shear</w:t>
      </w:r>
    </w:p>
    <w:p w:rsidR="00E96077" w:rsidRPr="00F04900" w:rsidRDefault="00E96077" w:rsidP="00E96077">
      <w:pPr>
        <w:suppressAutoHyphens/>
        <w:spacing w:before="20" w:line="360" w:lineRule="auto"/>
        <w:ind w:right="283" w:firstLine="709"/>
        <w:contextualSpacing/>
        <w:jc w:val="both"/>
        <w:rPr>
          <w:sz w:val="28"/>
          <w:szCs w:val="28"/>
          <w:lang w:val="en-US"/>
        </w:rPr>
      </w:pPr>
    </w:p>
    <w:p w:rsidR="00214A44" w:rsidRPr="006A5463" w:rsidRDefault="00E817D7" w:rsidP="00E96077">
      <w:pPr>
        <w:suppressAutoHyphens/>
        <w:spacing w:before="20" w:line="360" w:lineRule="auto"/>
        <w:ind w:right="283" w:firstLine="709"/>
        <w:contextualSpacing/>
        <w:jc w:val="both"/>
        <w:rPr>
          <w:bCs w:val="0"/>
          <w:i/>
          <w:sz w:val="28"/>
          <w:szCs w:val="28"/>
        </w:rPr>
      </w:pPr>
      <w:r w:rsidRPr="006A5463">
        <w:rPr>
          <w:sz w:val="28"/>
          <w:szCs w:val="28"/>
        </w:rPr>
        <w:t xml:space="preserve">Кремнийорганические </w:t>
      </w:r>
      <w:r w:rsidR="00A57D0F">
        <w:rPr>
          <w:sz w:val="28"/>
          <w:szCs w:val="28"/>
        </w:rPr>
        <w:t>эластомерные (</w:t>
      </w:r>
      <w:r w:rsidR="00AF7E1B" w:rsidRPr="006A5463">
        <w:rPr>
          <w:sz w:val="28"/>
          <w:szCs w:val="28"/>
        </w:rPr>
        <w:t>высокоэластичные</w:t>
      </w:r>
      <w:r w:rsidR="00A57D0F">
        <w:rPr>
          <w:sz w:val="28"/>
          <w:szCs w:val="28"/>
        </w:rPr>
        <w:t>)</w:t>
      </w:r>
      <w:r w:rsidR="00AF7E1B" w:rsidRPr="006A5463">
        <w:rPr>
          <w:sz w:val="28"/>
          <w:szCs w:val="28"/>
        </w:rPr>
        <w:t xml:space="preserve"> </w:t>
      </w:r>
      <w:r w:rsidRPr="006A5463">
        <w:rPr>
          <w:sz w:val="28"/>
          <w:szCs w:val="28"/>
        </w:rPr>
        <w:t xml:space="preserve">герметики </w:t>
      </w:r>
      <w:r w:rsidR="00AD28ED" w:rsidRPr="006A5463">
        <w:rPr>
          <w:sz w:val="28"/>
          <w:szCs w:val="28"/>
        </w:rPr>
        <w:t xml:space="preserve">типа </w:t>
      </w:r>
      <w:r w:rsidR="006D2791" w:rsidRPr="006A5463">
        <w:rPr>
          <w:rStyle w:val="FontStyle12"/>
          <w:sz w:val="28"/>
          <w:szCs w:val="28"/>
        </w:rPr>
        <w:t>В</w:t>
      </w:r>
      <w:r w:rsidR="00456009" w:rsidRPr="006A5463">
        <w:rPr>
          <w:rStyle w:val="FontStyle12"/>
          <w:sz w:val="28"/>
          <w:szCs w:val="28"/>
        </w:rPr>
        <w:t>ИКСИНТ У</w:t>
      </w:r>
      <w:r w:rsidR="006D2791" w:rsidRPr="006A5463">
        <w:rPr>
          <w:rStyle w:val="FontStyle12"/>
          <w:sz w:val="28"/>
          <w:szCs w:val="28"/>
        </w:rPr>
        <w:t>2-28НТ</w:t>
      </w:r>
      <w:r w:rsidRPr="006A5463">
        <w:rPr>
          <w:rStyle w:val="FontStyle12"/>
          <w:i/>
          <w:sz w:val="28"/>
          <w:szCs w:val="28"/>
        </w:rPr>
        <w:t xml:space="preserve"> </w:t>
      </w:r>
      <w:r w:rsidRPr="006A5463">
        <w:rPr>
          <w:rStyle w:val="FontStyle12"/>
          <w:sz w:val="28"/>
          <w:szCs w:val="28"/>
        </w:rPr>
        <w:t>и</w:t>
      </w:r>
      <w:r w:rsidRPr="006A5463">
        <w:rPr>
          <w:rStyle w:val="FontStyle12"/>
          <w:i/>
          <w:sz w:val="28"/>
          <w:szCs w:val="28"/>
        </w:rPr>
        <w:t xml:space="preserve"> </w:t>
      </w:r>
      <w:r w:rsidR="006D2791" w:rsidRPr="006A5463">
        <w:rPr>
          <w:sz w:val="28"/>
          <w:szCs w:val="28"/>
        </w:rPr>
        <w:t xml:space="preserve"> </w:t>
      </w:r>
      <w:r w:rsidRPr="006A5463">
        <w:rPr>
          <w:rStyle w:val="FontStyle12"/>
          <w:sz w:val="28"/>
          <w:szCs w:val="28"/>
        </w:rPr>
        <w:t>В</w:t>
      </w:r>
      <w:r w:rsidR="00456009" w:rsidRPr="006A5463">
        <w:rPr>
          <w:rStyle w:val="FontStyle12"/>
          <w:sz w:val="28"/>
          <w:szCs w:val="28"/>
        </w:rPr>
        <w:t>ИКСИНТ У</w:t>
      </w:r>
      <w:r w:rsidRPr="006A5463">
        <w:rPr>
          <w:rStyle w:val="FontStyle12"/>
          <w:sz w:val="28"/>
          <w:szCs w:val="28"/>
        </w:rPr>
        <w:t>1-18НТ</w:t>
      </w:r>
      <w:r w:rsidR="00FF76C5" w:rsidRPr="006A5463">
        <w:rPr>
          <w:rStyle w:val="FontStyle12"/>
          <w:sz w:val="28"/>
          <w:szCs w:val="28"/>
        </w:rPr>
        <w:t xml:space="preserve"> </w:t>
      </w:r>
      <w:r w:rsidRPr="006A5463">
        <w:rPr>
          <w:sz w:val="28"/>
          <w:szCs w:val="28"/>
        </w:rPr>
        <w:t xml:space="preserve">получили широкое применение в качестве клеев-герметиков </w:t>
      </w:r>
      <w:r w:rsidR="00402395" w:rsidRPr="006A5463">
        <w:rPr>
          <w:sz w:val="28"/>
          <w:szCs w:val="28"/>
        </w:rPr>
        <w:t xml:space="preserve">(герметиков) </w:t>
      </w:r>
      <w:r w:rsidRPr="006A5463">
        <w:rPr>
          <w:sz w:val="28"/>
          <w:szCs w:val="28"/>
        </w:rPr>
        <w:t xml:space="preserve">в конструкциях летательных аппаратов, </w:t>
      </w:r>
      <w:r w:rsidR="00134623">
        <w:rPr>
          <w:sz w:val="28"/>
          <w:szCs w:val="28"/>
        </w:rPr>
        <w:t>позволяющих</w:t>
      </w:r>
      <w:r w:rsidRPr="006A5463">
        <w:rPr>
          <w:sz w:val="28"/>
          <w:szCs w:val="28"/>
        </w:rPr>
        <w:t xml:space="preserve"> обеспечить </w:t>
      </w:r>
      <w:r w:rsidR="00291D06" w:rsidRPr="006A5463">
        <w:rPr>
          <w:sz w:val="28"/>
          <w:szCs w:val="28"/>
        </w:rPr>
        <w:t xml:space="preserve">одновременно герметичность и достаточно </w:t>
      </w:r>
      <w:r w:rsidRPr="006A5463">
        <w:rPr>
          <w:sz w:val="28"/>
          <w:szCs w:val="28"/>
        </w:rPr>
        <w:t>прочное соединение деталей из материалов, имеющих раз</w:t>
      </w:r>
      <w:r w:rsidR="00754C81" w:rsidRPr="006A5463">
        <w:rPr>
          <w:sz w:val="28"/>
          <w:szCs w:val="28"/>
        </w:rPr>
        <w:t>лич</w:t>
      </w:r>
      <w:r w:rsidRPr="006A5463">
        <w:rPr>
          <w:sz w:val="28"/>
          <w:szCs w:val="28"/>
        </w:rPr>
        <w:t xml:space="preserve">ный </w:t>
      </w:r>
      <w:r w:rsidR="00754C81" w:rsidRPr="006A5463">
        <w:rPr>
          <w:sz w:val="28"/>
          <w:szCs w:val="28"/>
        </w:rPr>
        <w:t>ТКЛР</w:t>
      </w:r>
      <w:r w:rsidR="00291D06" w:rsidRPr="006A5463">
        <w:rPr>
          <w:sz w:val="28"/>
          <w:szCs w:val="28"/>
        </w:rPr>
        <w:t>.</w:t>
      </w:r>
      <w:r w:rsidR="00754C81" w:rsidRPr="006A5463">
        <w:rPr>
          <w:sz w:val="28"/>
          <w:szCs w:val="28"/>
        </w:rPr>
        <w:t xml:space="preserve"> </w:t>
      </w:r>
    </w:p>
    <w:p w:rsidR="00F25B49" w:rsidRDefault="00013873" w:rsidP="00E96077">
      <w:pPr>
        <w:pStyle w:val="a8"/>
        <w:suppressAutoHyphens/>
        <w:spacing w:after="120" w:line="360" w:lineRule="auto"/>
        <w:ind w:right="283"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Анализ </w:t>
      </w:r>
      <w:r w:rsidR="00134623">
        <w:rPr>
          <w:lang w:val="ru-RU"/>
        </w:rPr>
        <w:t>экспериментальных зависимостей нагрузка-перемещение</w:t>
      </w:r>
      <w:r w:rsidRPr="00B96236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134623">
        <w:rPr>
          <w:lang w:val="ru-RU"/>
        </w:rPr>
        <w:t>в образцах на определение</w:t>
      </w:r>
      <w:r>
        <w:rPr>
          <w:lang w:val="ru-RU"/>
        </w:rPr>
        <w:t xml:space="preserve"> предела прочности при сдвиге</w:t>
      </w:r>
      <w:r w:rsidRPr="00580543">
        <w:rPr>
          <w:b/>
          <w:i/>
        </w:rPr>
        <w:sym w:font="Symbol" w:char="F074"/>
      </w:r>
      <w:r>
        <w:rPr>
          <w:b/>
          <w:i/>
          <w:lang w:val="ru-RU"/>
        </w:rPr>
        <w:t xml:space="preserve">  </w:t>
      </w:r>
      <w:r w:rsidRPr="00013873">
        <w:rPr>
          <w:lang w:val="ru-RU"/>
        </w:rPr>
        <w:t>(</w:t>
      </w:r>
      <w:r>
        <w:rPr>
          <w:lang w:val="ru-RU"/>
        </w:rPr>
        <w:t xml:space="preserve">при когезионном разрушении герметика в клеевом соединении) и </w:t>
      </w:r>
      <w:r w:rsidR="00134623">
        <w:rPr>
          <w:lang w:val="ru-RU"/>
        </w:rPr>
        <w:t>предель</w:t>
      </w:r>
      <w:r w:rsidRPr="00C80BD3">
        <w:t>н</w:t>
      </w:r>
      <w:r w:rsidR="00102DBF">
        <w:rPr>
          <w:lang w:val="ru-RU"/>
        </w:rPr>
        <w:t>ой</w:t>
      </w:r>
      <w:r w:rsidRPr="00C80BD3">
        <w:t xml:space="preserve"> </w:t>
      </w:r>
      <w:r>
        <w:t>величин</w:t>
      </w:r>
      <w:r w:rsidR="00102DBF">
        <w:rPr>
          <w:lang w:val="ru-RU"/>
        </w:rPr>
        <w:t>ы</w:t>
      </w:r>
      <w:r>
        <w:rPr>
          <w:lang w:val="ru-RU"/>
        </w:rPr>
        <w:t xml:space="preserve"> </w:t>
      </w:r>
      <w:r>
        <w:t xml:space="preserve">сдвига </w:t>
      </w:r>
      <w:r w:rsidRPr="00580543">
        <w:rPr>
          <w:b/>
          <w:i/>
          <w:lang w:val="en-US"/>
        </w:rPr>
        <w:t>l</w:t>
      </w:r>
      <w:r w:rsidRPr="00B96236">
        <w:rPr>
          <w:b/>
          <w:i/>
          <w:vertAlign w:val="superscript"/>
          <w:lang w:val="ru-RU"/>
        </w:rPr>
        <w:t>*</w:t>
      </w:r>
      <w:r w:rsidRPr="00580543">
        <w:rPr>
          <w:b/>
          <w:i/>
          <w:vertAlign w:val="subscript"/>
          <w:lang w:val="en-US"/>
        </w:rPr>
        <w:t>c</w:t>
      </w:r>
      <w:r>
        <w:rPr>
          <w:lang w:val="ru-RU"/>
        </w:rPr>
        <w:t xml:space="preserve">  (рис.1а),  условной прочности при разрыве </w:t>
      </w:r>
      <w:r w:rsidRPr="00AE76EE">
        <w:rPr>
          <w:bCs/>
        </w:rPr>
        <w:t>и величин</w:t>
      </w:r>
      <w:r w:rsidR="00102DBF">
        <w:rPr>
          <w:bCs/>
          <w:lang w:val="ru-RU"/>
        </w:rPr>
        <w:t>ы</w:t>
      </w:r>
      <w:r w:rsidRPr="00AE76EE">
        <w:rPr>
          <w:bCs/>
        </w:rPr>
        <w:t xml:space="preserve"> относительного удлинения при разрыве</w:t>
      </w:r>
      <w:r>
        <w:rPr>
          <w:bCs/>
          <w:lang w:val="ru-RU"/>
        </w:rPr>
        <w:t xml:space="preserve"> </w:t>
      </w:r>
      <w:r w:rsidRPr="00BB45F1">
        <w:rPr>
          <w:b/>
          <w:bCs/>
          <w:i/>
          <w:lang w:val="ru-RU"/>
        </w:rPr>
        <w:t>ε</w:t>
      </w:r>
      <w:r w:rsidRPr="00B96236">
        <w:rPr>
          <w:b/>
          <w:bCs/>
          <w:i/>
          <w:vertAlign w:val="superscript"/>
          <w:lang w:val="ru-RU"/>
        </w:rPr>
        <w:t>*</w:t>
      </w:r>
      <w:r>
        <w:rPr>
          <w:lang w:val="ru-RU"/>
        </w:rPr>
        <w:t xml:space="preserve"> (рис.1б)</w:t>
      </w:r>
      <w:r w:rsidR="00102DBF">
        <w:rPr>
          <w:lang w:val="ru-RU"/>
        </w:rPr>
        <w:t>,</w:t>
      </w:r>
      <w:r>
        <w:rPr>
          <w:lang w:val="ru-RU"/>
        </w:rPr>
        <w:t xml:space="preserve"> </w:t>
      </w:r>
      <w:r w:rsidR="00340D7B">
        <w:rPr>
          <w:lang w:val="ru-RU"/>
        </w:rPr>
        <w:t xml:space="preserve">свидетельствует о качественном различии в механизме деформирования. </w:t>
      </w:r>
      <w:r>
        <w:rPr>
          <w:lang w:val="ru-RU"/>
        </w:rPr>
        <w:t xml:space="preserve"> </w:t>
      </w:r>
      <w:r w:rsidR="00102DBF">
        <w:rPr>
          <w:lang w:val="ru-RU"/>
        </w:rPr>
        <w:t>Если р</w:t>
      </w:r>
      <w:r>
        <w:rPr>
          <w:lang w:val="ru-RU"/>
        </w:rPr>
        <w:t xml:space="preserve">азличие форм кривых до достижения значений </w:t>
      </w:r>
      <w:r w:rsidR="00C03AB1">
        <w:rPr>
          <w:lang w:val="ru-RU"/>
        </w:rPr>
        <w:t xml:space="preserve">близких к предельной </w:t>
      </w:r>
      <w:r>
        <w:rPr>
          <w:lang w:val="ru-RU"/>
        </w:rPr>
        <w:t>нагрузк</w:t>
      </w:r>
      <w:r w:rsidR="00C03AB1">
        <w:rPr>
          <w:lang w:val="ru-RU"/>
        </w:rPr>
        <w:t>е</w:t>
      </w:r>
      <w:r>
        <w:rPr>
          <w:lang w:val="ru-RU"/>
        </w:rPr>
        <w:t xml:space="preserve"> определяется разными характерист</w:t>
      </w:r>
      <w:r w:rsidR="00102DBF">
        <w:rPr>
          <w:lang w:val="ru-RU"/>
        </w:rPr>
        <w:t>иками</w:t>
      </w:r>
      <w:r w:rsidR="00625364">
        <w:t xml:space="preserve"> </w:t>
      </w:r>
      <w:r w:rsidR="00102DBF">
        <w:rPr>
          <w:lang w:val="ru-RU"/>
        </w:rPr>
        <w:t xml:space="preserve">деформации (абсолютные значения для сдвига и относительные значения для растяжения), то более длительный процесс разрушения при сдвиге требует отдельного </w:t>
      </w:r>
      <w:r w:rsidR="00340D7B">
        <w:rPr>
          <w:lang w:val="ru-RU"/>
        </w:rPr>
        <w:t>анализа</w:t>
      </w:r>
      <w:r w:rsidR="00102DBF">
        <w:rPr>
          <w:lang w:val="ru-RU"/>
        </w:rPr>
        <w:t>.</w:t>
      </w:r>
    </w:p>
    <w:p w:rsidR="00B32153" w:rsidRDefault="00B32153" w:rsidP="00E96077">
      <w:pPr>
        <w:pStyle w:val="a8"/>
        <w:suppressAutoHyphens/>
        <w:spacing w:after="120" w:line="276" w:lineRule="auto"/>
        <w:ind w:right="283" w:firstLine="0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225454" cy="2392071"/>
            <wp:effectExtent l="0" t="0" r="444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СдвРастКор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7156" cy="239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F39" w:rsidRDefault="00002F39" w:rsidP="00E96077">
      <w:pPr>
        <w:pStyle w:val="af2"/>
        <w:suppressAutoHyphens/>
        <w:spacing w:after="120" w:line="276" w:lineRule="auto"/>
        <w:ind w:right="283"/>
        <w:jc w:val="both"/>
        <w:rPr>
          <w:rStyle w:val="FontStyle12"/>
          <w:sz w:val="28"/>
          <w:szCs w:val="28"/>
        </w:rPr>
      </w:pPr>
      <w:r>
        <w:rPr>
          <w:bCs w:val="0"/>
          <w:sz w:val="28"/>
          <w:szCs w:val="28"/>
        </w:rPr>
        <w:t xml:space="preserve"> </w:t>
      </w:r>
      <w:r w:rsidR="005074D0">
        <w:rPr>
          <w:rStyle w:val="FontStyle12"/>
          <w:sz w:val="28"/>
          <w:szCs w:val="28"/>
        </w:rPr>
        <w:t xml:space="preserve"> </w:t>
      </w:r>
      <w:r w:rsidR="00B32153">
        <w:rPr>
          <w:rStyle w:val="FontStyle12"/>
          <w:sz w:val="28"/>
          <w:szCs w:val="28"/>
        </w:rPr>
        <w:t xml:space="preserve">  </w:t>
      </w:r>
      <w:r w:rsidR="00E96077">
        <w:rPr>
          <w:rStyle w:val="FontStyle12"/>
          <w:sz w:val="28"/>
          <w:szCs w:val="28"/>
        </w:rPr>
        <w:t xml:space="preserve">                    </w:t>
      </w:r>
      <w:r w:rsidR="00B32153">
        <w:rPr>
          <w:rStyle w:val="FontStyle12"/>
          <w:sz w:val="28"/>
          <w:szCs w:val="28"/>
        </w:rPr>
        <w:t xml:space="preserve">    </w:t>
      </w:r>
      <w:r>
        <w:rPr>
          <w:rStyle w:val="FontStyle12"/>
          <w:sz w:val="28"/>
          <w:szCs w:val="28"/>
        </w:rPr>
        <w:t>а)</w:t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</w:r>
      <w:r w:rsidR="005074D0">
        <w:rPr>
          <w:rStyle w:val="FontStyle12"/>
          <w:sz w:val="28"/>
          <w:szCs w:val="28"/>
        </w:rPr>
        <w:tab/>
        <w:t xml:space="preserve">          </w:t>
      </w:r>
      <w:r>
        <w:rPr>
          <w:rStyle w:val="FontStyle12"/>
          <w:sz w:val="28"/>
          <w:szCs w:val="28"/>
        </w:rPr>
        <w:t>б)</w:t>
      </w:r>
    </w:p>
    <w:p w:rsidR="00002F39" w:rsidRPr="00E96077" w:rsidRDefault="00002F39" w:rsidP="00E96077">
      <w:pPr>
        <w:pStyle w:val="af2"/>
        <w:suppressAutoHyphens/>
        <w:spacing w:after="120" w:line="276" w:lineRule="auto"/>
        <w:ind w:right="283"/>
        <w:jc w:val="center"/>
        <w:rPr>
          <w:bCs w:val="0"/>
        </w:rPr>
      </w:pPr>
      <w:r w:rsidRPr="00E96077">
        <w:rPr>
          <w:bCs w:val="0"/>
        </w:rPr>
        <w:t xml:space="preserve">Рис. 1- </w:t>
      </w:r>
      <w:r w:rsidR="00340D7B" w:rsidRPr="00E96077">
        <w:rPr>
          <w:bCs w:val="0"/>
        </w:rPr>
        <w:t xml:space="preserve">Зависимости нагрузка-перемещение в образцах, изготовленных из </w:t>
      </w:r>
      <w:r w:rsidRPr="00E96077">
        <w:rPr>
          <w:bCs w:val="0"/>
        </w:rPr>
        <w:t>герметика ВИКСИНТ-У2-28 одной партии: а) образцов на сдвиг; б) образцов на разрыв</w:t>
      </w:r>
    </w:p>
    <w:p w:rsidR="00340D7B" w:rsidRPr="00D405DA" w:rsidRDefault="00340D7B" w:rsidP="00E96077">
      <w:pPr>
        <w:pStyle w:val="af2"/>
        <w:suppressAutoHyphens/>
        <w:spacing w:after="120" w:line="360" w:lineRule="auto"/>
        <w:ind w:right="283" w:firstLine="567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В данной работе представлен  анализ напряженно-деформированного состояния клеевого слоя при сдвиге, рис.2 и результаты фрактологического исследования поверхностей разрушения герметика, рис.3, которые позволяют объяснить наблюдаемые в экспериментах закономерности. </w:t>
      </w:r>
    </w:p>
    <w:p w:rsidR="00D405DA" w:rsidRPr="00D405DA" w:rsidRDefault="00D405DA" w:rsidP="00E96077">
      <w:pPr>
        <w:pStyle w:val="af2"/>
        <w:suppressAutoHyphens/>
        <w:spacing w:after="120" w:line="276" w:lineRule="auto"/>
        <w:ind w:right="283" w:firstLine="567"/>
        <w:jc w:val="both"/>
        <w:rPr>
          <w:bCs w:val="0"/>
          <w:sz w:val="28"/>
          <w:szCs w:val="28"/>
        </w:rPr>
      </w:pPr>
      <w:r>
        <w:rPr>
          <w:bCs w:val="0"/>
          <w:noProof/>
          <w:sz w:val="28"/>
          <w:szCs w:val="28"/>
        </w:rPr>
        <w:lastRenderedPageBreak/>
        <w:drawing>
          <wp:inline distT="0" distB="0" distL="0" distR="0">
            <wp:extent cx="5573268" cy="208026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тПоворот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3268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5A9" w:rsidRDefault="00340D7B" w:rsidP="00E96077">
      <w:pPr>
        <w:pStyle w:val="af2"/>
        <w:suppressAutoHyphens/>
        <w:spacing w:after="120" w:line="276" w:lineRule="auto"/>
        <w:ind w:right="283" w:firstLine="567"/>
        <w:jc w:val="both"/>
      </w:pPr>
      <w:r>
        <w:rPr>
          <w:bCs w:val="0"/>
          <w:sz w:val="28"/>
          <w:szCs w:val="28"/>
        </w:rPr>
        <w:tab/>
      </w:r>
    </w:p>
    <w:p w:rsidR="00BB45F1" w:rsidRPr="00E96077" w:rsidRDefault="00002F39" w:rsidP="00E96077">
      <w:pPr>
        <w:pStyle w:val="a8"/>
        <w:suppressAutoHyphens/>
        <w:spacing w:after="120" w:line="276" w:lineRule="auto"/>
        <w:ind w:right="283"/>
        <w:jc w:val="center"/>
        <w:rPr>
          <w:sz w:val="22"/>
          <w:szCs w:val="24"/>
          <w:lang w:val="ru-RU"/>
        </w:rPr>
      </w:pPr>
      <w:r w:rsidRPr="00E96077">
        <w:rPr>
          <w:sz w:val="24"/>
          <w:lang w:val="ru-RU"/>
        </w:rPr>
        <w:t xml:space="preserve">Рис. 2 – Схема </w:t>
      </w:r>
      <w:r w:rsidR="00451556" w:rsidRPr="00E96077">
        <w:rPr>
          <w:sz w:val="24"/>
          <w:lang w:val="ru-RU"/>
        </w:rPr>
        <w:t>разви</w:t>
      </w:r>
      <w:r w:rsidR="00B467EB" w:rsidRPr="00E96077">
        <w:rPr>
          <w:sz w:val="24"/>
          <w:lang w:val="ru-RU"/>
        </w:rPr>
        <w:t>ти</w:t>
      </w:r>
      <w:r w:rsidR="00451556" w:rsidRPr="00E96077">
        <w:rPr>
          <w:sz w:val="24"/>
          <w:lang w:val="ru-RU"/>
        </w:rPr>
        <w:t xml:space="preserve">я </w:t>
      </w:r>
      <w:r w:rsidRPr="00E96077">
        <w:rPr>
          <w:sz w:val="24"/>
          <w:lang w:val="ru-RU"/>
        </w:rPr>
        <w:t xml:space="preserve">деформаций и напряжений </w:t>
      </w:r>
      <w:r w:rsidR="00F95423" w:rsidRPr="00E96077">
        <w:rPr>
          <w:sz w:val="24"/>
          <w:lang w:val="ru-RU"/>
        </w:rPr>
        <w:t xml:space="preserve">в герметике </w:t>
      </w:r>
      <w:r w:rsidRPr="00E96077">
        <w:rPr>
          <w:sz w:val="24"/>
          <w:lang w:val="ru-RU"/>
        </w:rPr>
        <w:t>при испытаниях образца на сдвиг</w:t>
      </w:r>
    </w:p>
    <w:p w:rsidR="00CF5E62" w:rsidRDefault="00041629" w:rsidP="00E96077">
      <w:pPr>
        <w:pStyle w:val="a8"/>
        <w:suppressAutoHyphens/>
        <w:spacing w:after="120" w:line="360" w:lineRule="auto"/>
        <w:ind w:right="283" w:firstLine="567"/>
        <w:jc w:val="both"/>
        <w:rPr>
          <w:lang w:val="ru-RU"/>
        </w:rPr>
      </w:pPr>
      <w:r>
        <w:rPr>
          <w:lang w:val="ru-RU"/>
        </w:rPr>
        <w:t>Сдвигов</w:t>
      </w:r>
      <w:r w:rsidR="00F95423">
        <w:rPr>
          <w:lang w:val="ru-RU"/>
        </w:rPr>
        <w:t>ое</w:t>
      </w:r>
      <w:r>
        <w:rPr>
          <w:lang w:val="ru-RU"/>
        </w:rPr>
        <w:t xml:space="preserve"> </w:t>
      </w:r>
      <w:r w:rsidR="00F95423">
        <w:rPr>
          <w:lang w:val="ru-RU"/>
        </w:rPr>
        <w:t>усилие</w:t>
      </w:r>
      <w:r>
        <w:rPr>
          <w:lang w:val="ru-RU"/>
        </w:rPr>
        <w:t xml:space="preserve"> </w:t>
      </w:r>
      <w:r w:rsidRPr="00451556">
        <w:rPr>
          <w:b/>
          <w:i/>
          <w:lang w:val="ru-RU"/>
        </w:rPr>
        <w:t>Т</w:t>
      </w:r>
      <w:r>
        <w:rPr>
          <w:lang w:val="ru-RU"/>
        </w:rPr>
        <w:t xml:space="preserve">  </w:t>
      </w:r>
      <w:r w:rsidR="00940899">
        <w:rPr>
          <w:lang w:val="ru-RU"/>
        </w:rPr>
        <w:t xml:space="preserve">в герметике </w:t>
      </w:r>
      <w:r w:rsidR="005C2702">
        <w:rPr>
          <w:lang w:val="ru-RU"/>
        </w:rPr>
        <w:t xml:space="preserve"> </w:t>
      </w:r>
      <w:r>
        <w:rPr>
          <w:lang w:val="ru-RU"/>
        </w:rPr>
        <w:t>вызывает</w:t>
      </w:r>
      <w:r w:rsidR="00940899">
        <w:rPr>
          <w:lang w:val="ru-RU"/>
        </w:rPr>
        <w:t xml:space="preserve"> </w:t>
      </w:r>
      <w:r w:rsidR="00F95423">
        <w:rPr>
          <w:lang w:val="ru-RU"/>
        </w:rPr>
        <w:t>аффинное преобразование сечения клеевого слоя</w:t>
      </w:r>
      <w:r w:rsidR="00093F32">
        <w:rPr>
          <w:lang w:val="ru-RU"/>
        </w:rPr>
        <w:t>,</w:t>
      </w:r>
      <w:r w:rsidR="00F95423">
        <w:rPr>
          <w:lang w:val="ru-RU"/>
        </w:rPr>
        <w:t xml:space="preserve"> осуществляет </w:t>
      </w:r>
      <w:r w:rsidR="005C2702">
        <w:rPr>
          <w:lang w:val="ru-RU"/>
        </w:rPr>
        <w:t xml:space="preserve">поворот </w:t>
      </w:r>
      <w:r w:rsidR="00F95423">
        <w:rPr>
          <w:lang w:val="ru-RU"/>
        </w:rPr>
        <w:t>и деформирование микрообъемов материала</w:t>
      </w:r>
      <w:r w:rsidR="00B66CC8">
        <w:rPr>
          <w:lang w:val="ru-RU"/>
        </w:rPr>
        <w:t xml:space="preserve"> </w:t>
      </w:r>
      <w:r w:rsidR="00B66CC8" w:rsidRPr="00B66CC8">
        <w:rPr>
          <w:lang w:val="ru-RU"/>
        </w:rPr>
        <w:t>[</w:t>
      </w:r>
      <w:r w:rsidR="00B66CC8">
        <w:rPr>
          <w:lang w:val="ru-RU"/>
        </w:rPr>
        <w:t>1</w:t>
      </w:r>
      <w:r w:rsidR="00B66CC8" w:rsidRPr="00B66CC8">
        <w:rPr>
          <w:lang w:val="ru-RU"/>
        </w:rPr>
        <w:t>]</w:t>
      </w:r>
      <w:r w:rsidR="00F95423">
        <w:rPr>
          <w:lang w:val="ru-RU"/>
        </w:rPr>
        <w:t xml:space="preserve">. </w:t>
      </w:r>
      <w:r w:rsidR="00C03AB1">
        <w:rPr>
          <w:lang w:val="ru-RU"/>
        </w:rPr>
        <w:t>Представленная с</w:t>
      </w:r>
      <w:r w:rsidR="00AB630B">
        <w:rPr>
          <w:lang w:val="ru-RU"/>
        </w:rPr>
        <w:t>хем</w:t>
      </w:r>
      <w:r w:rsidR="00C03AB1">
        <w:rPr>
          <w:lang w:val="ru-RU"/>
        </w:rPr>
        <w:t>а</w:t>
      </w:r>
      <w:r w:rsidR="00AB630B">
        <w:rPr>
          <w:lang w:val="ru-RU"/>
        </w:rPr>
        <w:t xml:space="preserve"> деформации</w:t>
      </w:r>
      <w:r w:rsidR="00C03AB1">
        <w:rPr>
          <w:lang w:val="ru-RU"/>
        </w:rPr>
        <w:t xml:space="preserve"> и напряжений в</w:t>
      </w:r>
      <w:r w:rsidR="00AB630B">
        <w:rPr>
          <w:lang w:val="ru-RU"/>
        </w:rPr>
        <w:t xml:space="preserve"> сло</w:t>
      </w:r>
      <w:r w:rsidR="00C03AB1">
        <w:rPr>
          <w:lang w:val="ru-RU"/>
        </w:rPr>
        <w:t>е</w:t>
      </w:r>
      <w:r w:rsidR="00AB630B">
        <w:rPr>
          <w:lang w:val="ru-RU"/>
        </w:rPr>
        <w:t xml:space="preserve"> герметика </w:t>
      </w:r>
      <w:r w:rsidR="003146E8">
        <w:rPr>
          <w:lang w:val="ru-RU"/>
        </w:rPr>
        <w:t>определяет</w:t>
      </w:r>
      <w:r w:rsidR="00AB630B">
        <w:rPr>
          <w:lang w:val="ru-RU"/>
        </w:rPr>
        <w:t xml:space="preserve"> простые геометрические соотношения, характеризующие </w:t>
      </w:r>
      <w:r w:rsidR="008D19FA">
        <w:rPr>
          <w:lang w:val="ru-RU"/>
        </w:rPr>
        <w:t>связь деформационных характеристик</w:t>
      </w:r>
      <w:r>
        <w:rPr>
          <w:lang w:val="ru-RU"/>
        </w:rPr>
        <w:t>.</w:t>
      </w:r>
      <w:r w:rsidR="007F038F">
        <w:rPr>
          <w:lang w:val="ru-RU"/>
        </w:rPr>
        <w:t xml:space="preserve"> </w:t>
      </w:r>
      <w:r w:rsidR="00D405DA">
        <w:rPr>
          <w:lang w:val="ru-RU"/>
        </w:rPr>
        <w:t xml:space="preserve">Это позволяет рассчитать предельные значения деформации для обоих типов деформаций по известным данным испытаний образцов на растяжение или на сдвиг. Так,  предельное значение сдвига </w:t>
      </w:r>
      <w:r w:rsidR="00D405DA" w:rsidRPr="00D405DA">
        <w:rPr>
          <w:i/>
          <w:lang w:val="en-US"/>
        </w:rPr>
        <w:t>l</w:t>
      </w:r>
      <w:r w:rsidR="00D405DA" w:rsidRPr="00D405DA">
        <w:rPr>
          <w:i/>
          <w:vertAlign w:val="superscript"/>
          <w:lang w:val="ru-RU"/>
        </w:rPr>
        <w:t>*</w:t>
      </w:r>
      <w:r w:rsidR="00D405DA" w:rsidRPr="00D405DA">
        <w:rPr>
          <w:i/>
          <w:vertAlign w:val="subscript"/>
          <w:lang w:val="en-US"/>
        </w:rPr>
        <w:t>c</w:t>
      </w:r>
      <w:r w:rsidR="00D405DA">
        <w:rPr>
          <w:lang w:val="ru-RU"/>
        </w:rPr>
        <w:t xml:space="preserve">  в клеевом соединении можно рассчитать по известному для данного герметика значению относительного удлинения при разрыве </w:t>
      </w:r>
      <w:r w:rsidR="00CF5E62" w:rsidRPr="00CF5E62">
        <w:rPr>
          <w:i/>
          <w:lang w:val="ru-RU"/>
        </w:rPr>
        <w:t>ε</w:t>
      </w:r>
      <w:r w:rsidR="00CF5E62" w:rsidRPr="00CF5E62">
        <w:rPr>
          <w:i/>
          <w:vertAlign w:val="superscript"/>
          <w:lang w:val="ru-RU"/>
        </w:rPr>
        <w:t>*</w:t>
      </w:r>
      <w:r w:rsidR="00CF5E62">
        <w:rPr>
          <w:lang w:val="ru-RU"/>
        </w:rPr>
        <w:t xml:space="preserve">. </w:t>
      </w:r>
    </w:p>
    <w:p w:rsidR="00041629" w:rsidRPr="00D405DA" w:rsidRDefault="00CF5E62" w:rsidP="00E96077">
      <w:pPr>
        <w:pStyle w:val="a8"/>
        <w:suppressAutoHyphens/>
        <w:spacing w:after="120" w:line="360" w:lineRule="auto"/>
        <w:ind w:right="283" w:firstLine="567"/>
        <w:jc w:val="both"/>
        <w:rPr>
          <w:lang w:val="ru-RU"/>
        </w:rPr>
      </w:pPr>
      <w:r>
        <w:rPr>
          <w:lang w:val="ru-RU"/>
        </w:rPr>
        <w:t xml:space="preserve">Учитывая, что </w:t>
      </w:r>
      <w:r w:rsidRPr="00CF5E62">
        <w:rPr>
          <w:i/>
          <w:lang w:val="ru-RU"/>
        </w:rPr>
        <w:t>Δδ= εδ</w:t>
      </w:r>
      <w:r w:rsidRPr="00CF5E62">
        <w:rPr>
          <w:lang w:val="ru-RU"/>
        </w:rPr>
        <w:t>, получаем</w:t>
      </w:r>
      <w:r>
        <w:rPr>
          <w:lang w:val="ru-RU"/>
        </w:rPr>
        <w:t>:</w:t>
      </w:r>
    </w:p>
    <w:p w:rsidR="00CF5E62" w:rsidRDefault="00CF5E62" w:rsidP="00E96077">
      <w:pPr>
        <w:pStyle w:val="a8"/>
        <w:suppressAutoHyphens/>
        <w:spacing w:after="120" w:line="360" w:lineRule="auto"/>
        <w:ind w:right="283" w:firstLine="567"/>
        <w:rPr>
          <w:lang w:val="ru-RU"/>
        </w:rPr>
      </w:pPr>
      <w:r w:rsidRPr="00FE08C4">
        <w:rPr>
          <w:position w:val="-16"/>
        </w:rPr>
        <w:object w:dxaOrig="298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65pt;height:29.3pt" o:ole="">
            <v:imagedata r:id="rId10" o:title=""/>
          </v:shape>
          <o:OLEObject Type="Embed" ProgID="Equation.3" ShapeID="_x0000_i1025" DrawAspect="Content" ObjectID="_1498395488" r:id="rId11"/>
        </w:object>
      </w:r>
      <w:r w:rsidR="00102DBF">
        <w:rPr>
          <w:lang w:val="ru-RU"/>
        </w:rPr>
        <w:t>, где λ- кратность растяжения</w:t>
      </w:r>
      <w:r w:rsidR="003C317D">
        <w:rPr>
          <w:lang w:val="ru-RU"/>
        </w:rPr>
        <w:t xml:space="preserve"> </w:t>
      </w:r>
      <w:r w:rsidR="00B66CC8" w:rsidRPr="00B66CC8">
        <w:rPr>
          <w:lang w:val="ru-RU"/>
        </w:rPr>
        <w:t>[</w:t>
      </w:r>
      <w:r w:rsidR="003C317D">
        <w:rPr>
          <w:lang w:val="ru-RU"/>
        </w:rPr>
        <w:t>3</w:t>
      </w:r>
      <w:r w:rsidR="00B66CC8" w:rsidRPr="00B66CC8">
        <w:rPr>
          <w:lang w:val="ru-RU"/>
        </w:rPr>
        <w:t>]</w:t>
      </w:r>
      <w:r w:rsidR="00102DBF">
        <w:rPr>
          <w:lang w:val="ru-RU"/>
        </w:rPr>
        <w:t xml:space="preserve">,  </w:t>
      </w:r>
      <w:r w:rsidR="00102DBF" w:rsidRPr="00102DBF">
        <w:rPr>
          <w:i/>
          <w:lang w:val="ru-RU"/>
        </w:rPr>
        <w:t>λ=ε+1</w:t>
      </w:r>
      <w:r w:rsidR="00FE08C4">
        <w:rPr>
          <w:lang w:val="ru-RU"/>
        </w:rPr>
        <w:t xml:space="preserve">   </w:t>
      </w:r>
    </w:p>
    <w:p w:rsidR="00FE08C4" w:rsidRPr="00FE08C4" w:rsidRDefault="00FE08C4" w:rsidP="00E96077">
      <w:pPr>
        <w:pStyle w:val="a8"/>
        <w:suppressAutoHyphens/>
        <w:spacing w:after="120" w:line="360" w:lineRule="auto"/>
        <w:ind w:right="283" w:firstLine="567"/>
        <w:rPr>
          <w:lang w:val="ru-RU"/>
        </w:rPr>
      </w:pPr>
      <w:r>
        <w:rPr>
          <w:lang w:val="ru-RU"/>
        </w:rPr>
        <w:t xml:space="preserve"> </w:t>
      </w:r>
      <w:r w:rsidR="00935913">
        <w:rPr>
          <w:lang w:val="ru-RU"/>
        </w:rPr>
        <w:t>и,</w:t>
      </w:r>
      <w:r w:rsidR="00CF5E62">
        <w:rPr>
          <w:lang w:val="ru-RU"/>
        </w:rPr>
        <w:t xml:space="preserve"> наоборот, по известной величине</w:t>
      </w:r>
      <w:r w:rsidR="00CF5E62" w:rsidRPr="00CF5E62">
        <w:rPr>
          <w:i/>
          <w:lang w:val="ru-RU"/>
        </w:rPr>
        <w:t xml:space="preserve"> </w:t>
      </w:r>
      <w:r w:rsidR="00CF5E62" w:rsidRPr="00D405DA">
        <w:rPr>
          <w:i/>
          <w:lang w:val="en-US"/>
        </w:rPr>
        <w:t>l</w:t>
      </w:r>
      <w:r w:rsidR="00CF5E62" w:rsidRPr="00D405DA">
        <w:rPr>
          <w:i/>
          <w:vertAlign w:val="superscript"/>
          <w:lang w:val="ru-RU"/>
        </w:rPr>
        <w:t>*</w:t>
      </w:r>
      <w:r w:rsidR="00CF5E62" w:rsidRPr="00D405DA">
        <w:rPr>
          <w:i/>
          <w:vertAlign w:val="subscript"/>
          <w:lang w:val="en-US"/>
        </w:rPr>
        <w:t>c</w:t>
      </w:r>
      <w:r w:rsidR="00CF5E62">
        <w:rPr>
          <w:lang w:val="ru-RU"/>
        </w:rPr>
        <w:t xml:space="preserve">   </w:t>
      </w:r>
      <w:r>
        <w:rPr>
          <w:lang w:val="ru-RU"/>
        </w:rPr>
        <w:t xml:space="preserve">  </w:t>
      </w:r>
      <w:r w:rsidR="00CF5E62">
        <w:rPr>
          <w:lang w:val="ru-RU"/>
        </w:rPr>
        <w:t xml:space="preserve">можно рассчитать </w:t>
      </w:r>
      <w:r>
        <w:rPr>
          <w:lang w:val="ru-RU"/>
        </w:rPr>
        <w:t xml:space="preserve">   </w:t>
      </w:r>
      <w:r w:rsidR="00CF5E62" w:rsidRPr="00CF5E62">
        <w:rPr>
          <w:i/>
          <w:lang w:val="ru-RU"/>
        </w:rPr>
        <w:t>ε</w:t>
      </w:r>
      <w:r w:rsidR="00CF5E62" w:rsidRPr="00CF5E62">
        <w:rPr>
          <w:i/>
          <w:vertAlign w:val="superscript"/>
          <w:lang w:val="ru-RU"/>
        </w:rPr>
        <w:t>*</w:t>
      </w:r>
      <w:r w:rsidR="0071450E">
        <w:rPr>
          <w:lang w:val="ru-RU"/>
        </w:rPr>
        <w:t>:</w:t>
      </w:r>
      <w:r>
        <w:rPr>
          <w:lang w:val="ru-RU"/>
        </w:rPr>
        <w:t xml:space="preserve">                       </w:t>
      </w:r>
    </w:p>
    <w:p w:rsidR="00CF5E62" w:rsidRDefault="00CF5E62" w:rsidP="00E96077">
      <w:pPr>
        <w:pStyle w:val="a8"/>
        <w:suppressAutoHyphens/>
        <w:spacing w:after="120" w:line="360" w:lineRule="auto"/>
        <w:ind w:right="283" w:firstLine="567"/>
        <w:jc w:val="both"/>
        <w:rPr>
          <w:lang w:val="ru-RU"/>
        </w:rPr>
      </w:pPr>
      <w:r w:rsidRPr="00FE08C4">
        <w:rPr>
          <w:position w:val="-24"/>
        </w:rPr>
        <w:object w:dxaOrig="2200" w:dyaOrig="720">
          <v:shape id="_x0000_i1026" type="#_x0000_t75" style="width:133.95pt;height:44.35pt" o:ole="">
            <v:imagedata r:id="rId12" o:title=""/>
          </v:shape>
          <o:OLEObject Type="Embed" ProgID="Equation.3" ShapeID="_x0000_i1026" DrawAspect="Content" ObjectID="_1498395489" r:id="rId13"/>
        </w:object>
      </w:r>
      <w:r w:rsidR="00FE08C4">
        <w:rPr>
          <w:lang w:val="ru-RU"/>
        </w:rPr>
        <w:t xml:space="preserve">      </w:t>
      </w:r>
    </w:p>
    <w:p w:rsidR="00FE08C4" w:rsidRDefault="00CF5E62" w:rsidP="00E96077">
      <w:pPr>
        <w:pStyle w:val="a8"/>
        <w:suppressAutoHyphens/>
        <w:spacing w:after="120" w:line="360" w:lineRule="auto"/>
        <w:ind w:right="283" w:firstLine="567"/>
        <w:jc w:val="both"/>
        <w:rPr>
          <w:lang w:val="ru-RU"/>
        </w:rPr>
      </w:pPr>
      <w:r>
        <w:rPr>
          <w:lang w:val="ru-RU"/>
        </w:rPr>
        <w:t>Аналогично можно рассчитать значения</w:t>
      </w:r>
      <w:r w:rsidR="00FE08C4">
        <w:rPr>
          <w:lang w:val="ru-RU"/>
        </w:rPr>
        <w:t xml:space="preserve">  </w:t>
      </w:r>
      <w:r>
        <w:rPr>
          <w:lang w:val="ru-RU"/>
        </w:rPr>
        <w:t>условной прочности при сдвиге или разрыве, зная результаты испытаний одного типа образцов</w:t>
      </w:r>
      <w:r w:rsidR="0071450E">
        <w:rPr>
          <w:lang w:val="ru-RU"/>
        </w:rPr>
        <w:t>.</w:t>
      </w:r>
      <w:r w:rsidR="00FE08C4">
        <w:rPr>
          <w:lang w:val="ru-RU"/>
        </w:rPr>
        <w:t xml:space="preserve"> </w:t>
      </w:r>
      <w:r w:rsidR="0071450E">
        <w:rPr>
          <w:lang w:val="ru-RU"/>
        </w:rPr>
        <w:t>Однако справедливость действия этих формул распространяется при сдвиге только до достижения пиковой нагрузки по причинам, рассмотренным ниже.</w:t>
      </w:r>
    </w:p>
    <w:p w:rsidR="003F3CB0" w:rsidRDefault="003146E8" w:rsidP="00E96077">
      <w:pPr>
        <w:pStyle w:val="a8"/>
        <w:suppressAutoHyphens/>
        <w:spacing w:after="120" w:line="360" w:lineRule="auto"/>
        <w:ind w:right="283" w:firstLine="567"/>
        <w:jc w:val="both"/>
        <w:rPr>
          <w:bCs/>
          <w:lang w:val="ru-RU"/>
        </w:rPr>
      </w:pPr>
      <w:r>
        <w:rPr>
          <w:bCs/>
          <w:lang w:val="ru-RU"/>
        </w:rPr>
        <w:lastRenderedPageBreak/>
        <w:t>Ф</w:t>
      </w:r>
      <w:r w:rsidR="00E53E5E">
        <w:rPr>
          <w:bCs/>
        </w:rPr>
        <w:t>рактологический анализ поверхнос</w:t>
      </w:r>
      <w:r w:rsidR="00102DBF">
        <w:rPr>
          <w:bCs/>
          <w:lang w:val="ru-RU"/>
        </w:rPr>
        <w:t>т</w:t>
      </w:r>
      <w:r w:rsidR="00E53E5E">
        <w:rPr>
          <w:bCs/>
        </w:rPr>
        <w:t xml:space="preserve">ей </w:t>
      </w:r>
      <w:r w:rsidR="00102DBF">
        <w:rPr>
          <w:bCs/>
          <w:lang w:val="ru-RU"/>
        </w:rPr>
        <w:t xml:space="preserve">и профиля </w:t>
      </w:r>
      <w:r w:rsidR="00102DBF">
        <w:rPr>
          <w:bCs/>
        </w:rPr>
        <w:t xml:space="preserve"> </w:t>
      </w:r>
      <w:r w:rsidR="003F3CB0">
        <w:rPr>
          <w:bCs/>
        </w:rPr>
        <w:t>когезионно</w:t>
      </w:r>
      <w:r w:rsidR="003F3CB0">
        <w:rPr>
          <w:bCs/>
          <w:lang w:val="ru-RU"/>
        </w:rPr>
        <w:t>го</w:t>
      </w:r>
      <w:r w:rsidR="003F3CB0">
        <w:rPr>
          <w:bCs/>
        </w:rPr>
        <w:t xml:space="preserve"> </w:t>
      </w:r>
      <w:r w:rsidR="00E53E5E">
        <w:rPr>
          <w:bCs/>
        </w:rPr>
        <w:t>разрушения</w:t>
      </w:r>
      <w:r w:rsidR="00102DBF">
        <w:rPr>
          <w:bCs/>
          <w:lang w:val="ru-RU"/>
        </w:rPr>
        <w:t xml:space="preserve"> </w:t>
      </w:r>
      <w:r w:rsidR="003F3CB0">
        <w:rPr>
          <w:bCs/>
        </w:rPr>
        <w:t xml:space="preserve">при сдвиге </w:t>
      </w:r>
      <w:r w:rsidR="00E53E5E" w:rsidRPr="00FE37EF">
        <w:rPr>
          <w:bCs/>
        </w:rPr>
        <w:t xml:space="preserve">клеевых соединений </w:t>
      </w:r>
      <w:r w:rsidR="003F3CB0" w:rsidRPr="00FE37EF">
        <w:rPr>
          <w:bCs/>
        </w:rPr>
        <w:t>на основе эластомерных герметиков</w:t>
      </w:r>
      <w:r w:rsidR="003F3CB0">
        <w:rPr>
          <w:bCs/>
        </w:rPr>
        <w:t xml:space="preserve"> </w:t>
      </w:r>
      <w:r w:rsidR="00C03AB1">
        <w:rPr>
          <w:bCs/>
          <w:lang w:val="ru-RU"/>
        </w:rPr>
        <w:t>показал наличие в испытанных</w:t>
      </w:r>
      <w:r w:rsidR="00E53E5E" w:rsidRPr="003F3CB0">
        <w:rPr>
          <w:b/>
          <w:bCs/>
          <w:lang w:val="ru-RU"/>
        </w:rPr>
        <w:t xml:space="preserve"> </w:t>
      </w:r>
      <w:r w:rsidR="00602CD7">
        <w:rPr>
          <w:b/>
          <w:bCs/>
          <w:lang w:val="ru-RU"/>
        </w:rPr>
        <w:t xml:space="preserve">образцах </w:t>
      </w:r>
      <w:r w:rsidR="00E53E5E" w:rsidRPr="003F3CB0">
        <w:rPr>
          <w:b/>
          <w:bCs/>
        </w:rPr>
        <w:t>периодически повторяющихся волнообразных колебаний толщины герметика</w:t>
      </w:r>
      <w:r w:rsidR="00B66CC8" w:rsidRPr="00B66CC8">
        <w:rPr>
          <w:b/>
          <w:bCs/>
          <w:lang w:val="ru-RU"/>
        </w:rPr>
        <w:t xml:space="preserve"> </w:t>
      </w:r>
      <w:r w:rsidR="003F3CB0">
        <w:rPr>
          <w:b/>
          <w:bCs/>
          <w:lang w:val="ru-RU"/>
        </w:rPr>
        <w:t>- возникновение упорядоченного рельефа</w:t>
      </w:r>
      <w:r w:rsidR="00602CD7">
        <w:rPr>
          <w:b/>
          <w:bCs/>
          <w:lang w:val="ru-RU"/>
        </w:rPr>
        <w:t xml:space="preserve"> поверхности разрушения</w:t>
      </w:r>
      <w:r w:rsidR="00F95423">
        <w:rPr>
          <w:bCs/>
          <w:lang w:val="ru-RU"/>
        </w:rPr>
        <w:t>, рис.3</w:t>
      </w:r>
      <w:r w:rsidR="00E53E5E">
        <w:rPr>
          <w:bCs/>
        </w:rPr>
        <w:t>.</w:t>
      </w:r>
      <w:r w:rsidR="003F3CB0">
        <w:rPr>
          <w:bCs/>
          <w:lang w:val="ru-RU"/>
        </w:rPr>
        <w:t xml:space="preserve"> </w:t>
      </w:r>
    </w:p>
    <w:p w:rsidR="00E53E5E" w:rsidRDefault="00E53E5E" w:rsidP="00E96077">
      <w:pPr>
        <w:pStyle w:val="a8"/>
        <w:suppressAutoHyphens/>
        <w:spacing w:after="120" w:line="360" w:lineRule="auto"/>
        <w:ind w:right="283" w:firstLine="567"/>
        <w:jc w:val="both"/>
        <w:rPr>
          <w:bCs/>
          <w:lang w:val="ru-RU"/>
        </w:rPr>
      </w:pPr>
      <w:r>
        <w:rPr>
          <w:bCs/>
        </w:rPr>
        <w:t xml:space="preserve">В работе </w:t>
      </w:r>
      <w:r w:rsidR="00B66CC8" w:rsidRPr="00B66CC8">
        <w:rPr>
          <w:bCs/>
          <w:lang w:val="ru-RU"/>
        </w:rPr>
        <w:t>[</w:t>
      </w:r>
      <w:r w:rsidR="00093F32">
        <w:rPr>
          <w:bCs/>
          <w:lang w:val="ru-RU"/>
        </w:rPr>
        <w:t>2</w:t>
      </w:r>
      <w:r w:rsidR="00B66CC8" w:rsidRPr="00B66CC8">
        <w:rPr>
          <w:bCs/>
          <w:lang w:val="ru-RU"/>
        </w:rPr>
        <w:t>]</w:t>
      </w:r>
      <w:r>
        <w:rPr>
          <w:bCs/>
        </w:rPr>
        <w:t xml:space="preserve"> отмечалось явление самоорганизации </w:t>
      </w:r>
      <w:r w:rsidR="00F95423">
        <w:rPr>
          <w:bCs/>
        </w:rPr>
        <w:t>адгезива с зарождением ячеек Бе</w:t>
      </w:r>
      <w:r>
        <w:rPr>
          <w:bCs/>
        </w:rPr>
        <w:t xml:space="preserve">нара при разрушении образцов под воздействием сдвиговых </w:t>
      </w:r>
      <w:r w:rsidR="00602CD7">
        <w:rPr>
          <w:bCs/>
          <w:lang w:val="ru-RU"/>
        </w:rPr>
        <w:t>нагрузок</w:t>
      </w:r>
      <w:r>
        <w:rPr>
          <w:bCs/>
        </w:rPr>
        <w:t xml:space="preserve">. Однако такие явления наблюдались на поверхностях единичных образцов, испытанных на определение </w:t>
      </w:r>
      <w:r w:rsidR="00F95423">
        <w:rPr>
          <w:bCs/>
          <w:lang w:val="ru-RU"/>
        </w:rPr>
        <w:t xml:space="preserve">предела </w:t>
      </w:r>
      <w:r>
        <w:rPr>
          <w:bCs/>
        </w:rPr>
        <w:t>прочности при сдвиге при температурах 200</w:t>
      </w:r>
      <w:r w:rsidRPr="006F37F3">
        <w:rPr>
          <w:bCs/>
          <w:vertAlign w:val="superscript"/>
        </w:rPr>
        <w:t>0</w:t>
      </w:r>
      <w:r>
        <w:rPr>
          <w:bCs/>
        </w:rPr>
        <w:t>С и выше. Причем разрушение этих образцов имело, как правило, адгезионно-когезионный</w:t>
      </w:r>
      <w:r w:rsidRPr="006F37F3">
        <w:rPr>
          <w:bCs/>
        </w:rPr>
        <w:t xml:space="preserve"> </w:t>
      </w:r>
      <w:r>
        <w:rPr>
          <w:bCs/>
        </w:rPr>
        <w:t>характер. В тоже время образование волн сопровождает каждое когезионное разрушение клеевого соединения сдвиговыми на</w:t>
      </w:r>
      <w:r w:rsidR="008D19FA">
        <w:rPr>
          <w:bCs/>
          <w:lang w:val="ru-RU"/>
        </w:rPr>
        <w:t>грузками</w:t>
      </w:r>
      <w:r>
        <w:rPr>
          <w:bCs/>
        </w:rPr>
        <w:t xml:space="preserve"> </w:t>
      </w:r>
      <w:r w:rsidR="008D19FA">
        <w:rPr>
          <w:bCs/>
          <w:lang w:val="ru-RU"/>
        </w:rPr>
        <w:t>как</w:t>
      </w:r>
      <w:r>
        <w:rPr>
          <w:bCs/>
        </w:rPr>
        <w:t xml:space="preserve"> в образцах, </w:t>
      </w:r>
      <w:r w:rsidR="008D19FA">
        <w:rPr>
          <w:bCs/>
          <w:lang w:val="ru-RU"/>
        </w:rPr>
        <w:t>так</w:t>
      </w:r>
      <w:r>
        <w:rPr>
          <w:bCs/>
        </w:rPr>
        <w:t xml:space="preserve"> и в склеенных конструкциях. </w:t>
      </w:r>
    </w:p>
    <w:p w:rsidR="00CD21BD" w:rsidRPr="00CD21BD" w:rsidRDefault="00CD21BD" w:rsidP="00E96077">
      <w:pPr>
        <w:pStyle w:val="a8"/>
        <w:suppressAutoHyphens/>
        <w:spacing w:after="120" w:line="276" w:lineRule="auto"/>
        <w:ind w:right="283" w:firstLine="0"/>
        <w:jc w:val="both"/>
        <w:rPr>
          <w:bCs/>
          <w:lang w:val="ru-RU"/>
        </w:rPr>
      </w:pPr>
      <w:r>
        <w:rPr>
          <w:bCs/>
          <w:noProof/>
          <w:lang w:val="ru-RU" w:eastAsia="ru-RU"/>
        </w:rPr>
        <w:drawing>
          <wp:inline distT="0" distB="0" distL="0" distR="0">
            <wp:extent cx="6253480" cy="24822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рСдвигРасчВолн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3480" cy="248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4D0B" w:rsidRPr="00A14D0B" w:rsidRDefault="00CD21BD" w:rsidP="00E96077">
      <w:pPr>
        <w:pStyle w:val="a8"/>
        <w:suppressAutoHyphens/>
        <w:spacing w:after="120" w:line="276" w:lineRule="auto"/>
        <w:ind w:right="283" w:firstLine="0"/>
        <w:jc w:val="both"/>
        <w:rPr>
          <w:bCs/>
          <w:lang w:val="ru-RU"/>
        </w:rPr>
      </w:pPr>
      <w:r>
        <w:rPr>
          <w:bCs/>
          <w:noProof/>
          <w:lang w:val="ru-RU" w:eastAsia="ru-RU"/>
        </w:rPr>
        <w:t xml:space="preserve">         </w:t>
      </w:r>
      <w:r w:rsidR="00A14D0B">
        <w:rPr>
          <w:bCs/>
          <w:lang w:val="ru-RU"/>
        </w:rPr>
        <w:t xml:space="preserve">а)                                                                             </w:t>
      </w:r>
      <w:r w:rsidR="00134623">
        <w:rPr>
          <w:bCs/>
          <w:lang w:val="ru-RU"/>
        </w:rPr>
        <w:t xml:space="preserve">    </w:t>
      </w:r>
      <w:r w:rsidR="00A14D0B">
        <w:rPr>
          <w:bCs/>
          <w:lang w:val="ru-RU"/>
        </w:rPr>
        <w:t>б)</w:t>
      </w:r>
    </w:p>
    <w:p w:rsidR="004905C8" w:rsidRPr="00E96077" w:rsidRDefault="00330DBB" w:rsidP="00E96077">
      <w:pPr>
        <w:pStyle w:val="a8"/>
        <w:suppressAutoHyphens/>
        <w:spacing w:after="120" w:line="276" w:lineRule="auto"/>
        <w:ind w:right="283" w:firstLine="0"/>
        <w:jc w:val="center"/>
        <w:rPr>
          <w:sz w:val="24"/>
          <w:szCs w:val="24"/>
          <w:lang w:val="ru-RU"/>
        </w:rPr>
      </w:pPr>
      <w:r w:rsidRPr="00E96077">
        <w:rPr>
          <w:sz w:val="24"/>
          <w:szCs w:val="24"/>
          <w:lang w:val="ru-RU"/>
        </w:rPr>
        <w:t>Рис.3 –</w:t>
      </w:r>
      <w:r w:rsidR="00A14D0B" w:rsidRPr="00E96077">
        <w:rPr>
          <w:sz w:val="24"/>
          <w:szCs w:val="24"/>
          <w:lang w:val="ru-RU"/>
        </w:rPr>
        <w:t xml:space="preserve"> а) фотографии </w:t>
      </w:r>
      <w:r w:rsidR="00881E75" w:rsidRPr="00E96077">
        <w:rPr>
          <w:sz w:val="24"/>
          <w:szCs w:val="24"/>
          <w:lang w:val="ru-RU"/>
        </w:rPr>
        <w:t>поверхност</w:t>
      </w:r>
      <w:r w:rsidR="001849B7" w:rsidRPr="00E96077">
        <w:rPr>
          <w:sz w:val="24"/>
          <w:szCs w:val="24"/>
          <w:lang w:val="ru-RU"/>
        </w:rPr>
        <w:t>и</w:t>
      </w:r>
      <w:r w:rsidR="00881E75" w:rsidRPr="00E96077">
        <w:rPr>
          <w:sz w:val="24"/>
          <w:szCs w:val="24"/>
          <w:lang w:val="ru-RU"/>
        </w:rPr>
        <w:t xml:space="preserve"> </w:t>
      </w:r>
      <w:r w:rsidR="00A14D0B" w:rsidRPr="00E96077">
        <w:rPr>
          <w:sz w:val="24"/>
          <w:szCs w:val="24"/>
          <w:lang w:val="ru-RU"/>
        </w:rPr>
        <w:t>разрушен</w:t>
      </w:r>
      <w:r w:rsidR="00D41F85" w:rsidRPr="00E96077">
        <w:rPr>
          <w:sz w:val="24"/>
          <w:szCs w:val="24"/>
          <w:lang w:val="ru-RU"/>
        </w:rPr>
        <w:t>ия</w:t>
      </w:r>
      <w:r w:rsidR="00A14D0B" w:rsidRPr="00E96077">
        <w:rPr>
          <w:sz w:val="24"/>
          <w:szCs w:val="24"/>
          <w:lang w:val="ru-RU"/>
        </w:rPr>
        <w:t xml:space="preserve"> в образце на сдвиг </w:t>
      </w:r>
      <w:r w:rsidRPr="00E96077">
        <w:rPr>
          <w:sz w:val="24"/>
          <w:szCs w:val="24"/>
          <w:lang w:val="ru-RU"/>
        </w:rPr>
        <w:t>с нанесенной сеткой</w:t>
      </w:r>
      <w:r w:rsidR="00D41F85" w:rsidRPr="00E96077">
        <w:rPr>
          <w:sz w:val="24"/>
          <w:szCs w:val="24"/>
          <w:lang w:val="ru-RU"/>
        </w:rPr>
        <w:t>,</w:t>
      </w:r>
      <w:r w:rsidR="00881E75" w:rsidRPr="00E96077">
        <w:rPr>
          <w:sz w:val="24"/>
          <w:szCs w:val="24"/>
          <w:lang w:val="ru-RU"/>
        </w:rPr>
        <w:t xml:space="preserve"> </w:t>
      </w:r>
      <w:r w:rsidR="00D41F85" w:rsidRPr="00E96077">
        <w:rPr>
          <w:sz w:val="24"/>
          <w:szCs w:val="24"/>
          <w:lang w:val="ru-RU"/>
        </w:rPr>
        <w:t xml:space="preserve">б) рентгеновская томограмма керамической детали в сечении А-А: </w:t>
      </w:r>
      <w:r w:rsidR="00881E75" w:rsidRPr="00E96077">
        <w:rPr>
          <w:sz w:val="24"/>
          <w:szCs w:val="24"/>
          <w:lang w:val="ru-RU"/>
        </w:rPr>
        <w:t>1-поверхность герметика на металлической пластине образца; 2- след от дистанционирующей лески; 3-поверхность герметика на ответной керамической детали; 4- сетк</w:t>
      </w:r>
      <w:r w:rsidR="00A14D0B" w:rsidRPr="00E96077">
        <w:rPr>
          <w:sz w:val="24"/>
          <w:szCs w:val="24"/>
          <w:lang w:val="ru-RU"/>
        </w:rPr>
        <w:t>а;</w:t>
      </w:r>
      <w:r w:rsidR="00134623" w:rsidRPr="00E96077">
        <w:rPr>
          <w:sz w:val="24"/>
          <w:szCs w:val="24"/>
          <w:lang w:val="ru-RU"/>
        </w:rPr>
        <w:t xml:space="preserve"> 5- керамическая деталь; 6- волнообразный рельеф</w:t>
      </w:r>
    </w:p>
    <w:p w:rsidR="0030534C" w:rsidRDefault="00353F9C" w:rsidP="00E96077">
      <w:pPr>
        <w:pStyle w:val="a8"/>
        <w:suppressAutoHyphens/>
        <w:spacing w:after="120" w:line="360" w:lineRule="auto"/>
        <w:ind w:right="283" w:firstLine="567"/>
        <w:jc w:val="both"/>
        <w:rPr>
          <w:lang w:val="ru-RU"/>
        </w:rPr>
      </w:pPr>
      <w:r>
        <w:rPr>
          <w:lang w:val="ru-RU"/>
        </w:rPr>
        <w:t>Исключительно наглядное представление дает томограмма</w:t>
      </w:r>
      <w:r w:rsidR="000908B3">
        <w:rPr>
          <w:lang w:val="ru-RU"/>
        </w:rPr>
        <w:t xml:space="preserve"> в сечении А-А</w:t>
      </w:r>
      <w:r>
        <w:rPr>
          <w:lang w:val="ru-RU"/>
        </w:rPr>
        <w:t xml:space="preserve">, </w:t>
      </w:r>
      <w:r w:rsidR="008D19FA">
        <w:rPr>
          <w:lang w:val="ru-RU"/>
        </w:rPr>
        <w:t>рис. 3</w:t>
      </w:r>
      <w:r>
        <w:rPr>
          <w:lang w:val="ru-RU"/>
        </w:rPr>
        <w:t>б</w:t>
      </w:r>
      <w:r w:rsidR="00CD21BD">
        <w:rPr>
          <w:lang w:val="ru-RU"/>
        </w:rPr>
        <w:t xml:space="preserve"> </w:t>
      </w:r>
      <w:r w:rsidR="008D19FA">
        <w:rPr>
          <w:lang w:val="ru-RU"/>
        </w:rPr>
        <w:t xml:space="preserve"> </w:t>
      </w:r>
      <w:r w:rsidR="000908B3">
        <w:rPr>
          <w:lang w:val="ru-RU"/>
        </w:rPr>
        <w:t>об образовании</w:t>
      </w:r>
      <w:r w:rsidR="008D19FA">
        <w:rPr>
          <w:lang w:val="ru-RU"/>
        </w:rPr>
        <w:t xml:space="preserve"> на поверхност</w:t>
      </w:r>
      <w:r w:rsidR="000908B3">
        <w:rPr>
          <w:lang w:val="ru-RU"/>
        </w:rPr>
        <w:t>и</w:t>
      </w:r>
      <w:r w:rsidR="008D19FA">
        <w:rPr>
          <w:lang w:val="ru-RU"/>
        </w:rPr>
        <w:t xml:space="preserve"> разрушени</w:t>
      </w:r>
      <w:r w:rsidR="000908B3">
        <w:rPr>
          <w:lang w:val="ru-RU"/>
        </w:rPr>
        <w:t>я</w:t>
      </w:r>
      <w:r w:rsidR="008D19FA">
        <w:rPr>
          <w:lang w:val="ru-RU"/>
        </w:rPr>
        <w:t xml:space="preserve"> герметика упорядоченн</w:t>
      </w:r>
      <w:r w:rsidR="000908B3">
        <w:rPr>
          <w:lang w:val="ru-RU"/>
        </w:rPr>
        <w:t>ого</w:t>
      </w:r>
      <w:r w:rsidR="008D19FA">
        <w:rPr>
          <w:lang w:val="ru-RU"/>
        </w:rPr>
        <w:t xml:space="preserve"> </w:t>
      </w:r>
      <w:r w:rsidR="008D19FA">
        <w:rPr>
          <w:lang w:val="ru-RU"/>
        </w:rPr>
        <w:lastRenderedPageBreak/>
        <w:t>рельеф</w:t>
      </w:r>
      <w:r w:rsidR="000908B3">
        <w:rPr>
          <w:lang w:val="ru-RU"/>
        </w:rPr>
        <w:t>а и позволяет оценить геометрические характеристики</w:t>
      </w:r>
      <w:r w:rsidR="0030534C">
        <w:rPr>
          <w:lang w:val="ru-RU"/>
        </w:rPr>
        <w:t xml:space="preserve"> волн</w:t>
      </w:r>
      <w:r w:rsidR="000908B3">
        <w:rPr>
          <w:lang w:val="ru-RU"/>
        </w:rPr>
        <w:t>:</w:t>
      </w:r>
      <w:r w:rsidR="0087175D">
        <w:rPr>
          <w:lang w:val="ru-RU"/>
        </w:rPr>
        <w:t xml:space="preserve"> </w:t>
      </w:r>
      <w:r w:rsidR="00A14D0B">
        <w:rPr>
          <w:lang w:val="ru-RU"/>
        </w:rPr>
        <w:t>длин</w:t>
      </w:r>
      <w:r w:rsidR="000908B3">
        <w:rPr>
          <w:lang w:val="ru-RU"/>
        </w:rPr>
        <w:t>а волны</w:t>
      </w:r>
      <w:r w:rsidR="00A14D0B">
        <w:rPr>
          <w:lang w:val="ru-RU"/>
        </w:rPr>
        <w:t xml:space="preserve"> ≈1,7 мм, высот</w:t>
      </w:r>
      <w:r w:rsidR="000908B3">
        <w:rPr>
          <w:lang w:val="ru-RU"/>
        </w:rPr>
        <w:t>а</w:t>
      </w:r>
      <w:r w:rsidR="00A14D0B">
        <w:rPr>
          <w:lang w:val="ru-RU"/>
        </w:rPr>
        <w:t xml:space="preserve">  ≈0,</w:t>
      </w:r>
      <w:r w:rsidR="00CD21BD">
        <w:rPr>
          <w:lang w:val="ru-RU"/>
        </w:rPr>
        <w:t>35</w:t>
      </w:r>
      <w:r w:rsidR="00A14D0B">
        <w:rPr>
          <w:lang w:val="ru-RU"/>
        </w:rPr>
        <w:t xml:space="preserve"> мм</w:t>
      </w:r>
      <w:r w:rsidR="0030534C">
        <w:rPr>
          <w:lang w:val="ru-RU"/>
        </w:rPr>
        <w:t xml:space="preserve"> и</w:t>
      </w:r>
      <w:r w:rsidR="008D19FA" w:rsidRPr="003617F5">
        <w:rPr>
          <w:lang w:val="ru-RU"/>
        </w:rPr>
        <w:t xml:space="preserve"> </w:t>
      </w:r>
      <w:r w:rsidR="00A14D0B">
        <w:rPr>
          <w:lang w:val="ru-RU"/>
        </w:rPr>
        <w:t>общ</w:t>
      </w:r>
      <w:r w:rsidR="000908B3">
        <w:rPr>
          <w:lang w:val="ru-RU"/>
        </w:rPr>
        <w:t>ее</w:t>
      </w:r>
      <w:r w:rsidR="00A14D0B">
        <w:rPr>
          <w:lang w:val="ru-RU"/>
        </w:rPr>
        <w:t xml:space="preserve"> число</w:t>
      </w:r>
      <w:r w:rsidR="000908B3">
        <w:rPr>
          <w:lang w:val="ru-RU"/>
        </w:rPr>
        <w:t xml:space="preserve"> волн</w:t>
      </w:r>
      <w:r w:rsidR="00A14D0B">
        <w:rPr>
          <w:lang w:val="ru-RU"/>
        </w:rPr>
        <w:t xml:space="preserve"> около 8</w:t>
      </w:r>
      <w:r w:rsidR="008D19FA">
        <w:rPr>
          <w:lang w:val="ru-RU"/>
        </w:rPr>
        <w:t xml:space="preserve">. </w:t>
      </w:r>
      <w:r w:rsidR="0087175D">
        <w:rPr>
          <w:lang w:val="ru-RU"/>
        </w:rPr>
        <w:t xml:space="preserve"> </w:t>
      </w:r>
    </w:p>
    <w:p w:rsidR="00406BBE" w:rsidRDefault="00406BBE" w:rsidP="00E96077">
      <w:pPr>
        <w:pStyle w:val="a8"/>
        <w:suppressAutoHyphens/>
        <w:spacing w:after="120" w:line="360" w:lineRule="auto"/>
        <w:ind w:right="283" w:firstLine="567"/>
        <w:jc w:val="both"/>
        <w:rPr>
          <w:lang w:val="ru-RU"/>
        </w:rPr>
      </w:pPr>
      <w:r>
        <w:rPr>
          <w:lang w:val="ru-RU"/>
        </w:rPr>
        <w:t xml:space="preserve">Очевидно, что образование упорядоченного рельефа возможно в процессе, при котором затраты на работу </w:t>
      </w:r>
      <w:r w:rsidR="00093F32">
        <w:rPr>
          <w:lang w:val="ru-RU"/>
        </w:rPr>
        <w:t xml:space="preserve">(энергия) </w:t>
      </w:r>
      <w:r>
        <w:rPr>
          <w:lang w:val="ru-RU"/>
        </w:rPr>
        <w:t>разрушения минимальны</w:t>
      </w:r>
      <w:r w:rsidR="00602CD7">
        <w:rPr>
          <w:lang w:val="ru-RU"/>
        </w:rPr>
        <w:t>.</w:t>
      </w:r>
      <w:r>
        <w:rPr>
          <w:lang w:val="ru-RU"/>
        </w:rPr>
        <w:t xml:space="preserve"> </w:t>
      </w:r>
    </w:p>
    <w:p w:rsidR="005917A8" w:rsidRDefault="005917A8" w:rsidP="00E96077">
      <w:pPr>
        <w:pStyle w:val="a8"/>
        <w:suppressAutoHyphens/>
        <w:spacing w:after="120" w:line="276" w:lineRule="auto"/>
        <w:ind w:right="283" w:firstLine="567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362042" cy="2600439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рСдвигОткл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1046" cy="261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7A8" w:rsidRPr="00E96077" w:rsidRDefault="005917A8" w:rsidP="00E96077">
      <w:pPr>
        <w:pStyle w:val="af2"/>
        <w:suppressAutoHyphens/>
        <w:spacing w:after="120"/>
        <w:ind w:right="283"/>
        <w:jc w:val="center"/>
        <w:rPr>
          <w:bCs w:val="0"/>
        </w:rPr>
      </w:pPr>
      <w:r w:rsidRPr="00E96077">
        <w:rPr>
          <w:bCs w:val="0"/>
        </w:rPr>
        <w:t>Рис. 4 -  Схема распределения напряжений при деформировании клеевого слоя:  1-верхний и нижний субстраты; 2-слой клея-герметика; 6- линия чистого сдвига, 4- линия разрыва</w:t>
      </w:r>
    </w:p>
    <w:p w:rsidR="0030534C" w:rsidRDefault="0095437E" w:rsidP="00E96077">
      <w:pPr>
        <w:pStyle w:val="af2"/>
        <w:suppressAutoHyphens/>
        <w:spacing w:line="360" w:lineRule="auto"/>
        <w:ind w:right="283" w:firstLine="567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 xml:space="preserve">На рис.4 представлена удовлетворяющая указанным условиям схема </w:t>
      </w:r>
      <w:r w:rsidR="006F058D">
        <w:rPr>
          <w:bCs w:val="0"/>
          <w:sz w:val="28"/>
          <w:szCs w:val="28"/>
        </w:rPr>
        <w:t>деформирования клеевого слоя</w:t>
      </w:r>
      <w:r>
        <w:rPr>
          <w:bCs w:val="0"/>
          <w:sz w:val="28"/>
          <w:szCs w:val="28"/>
        </w:rPr>
        <w:t>.</w:t>
      </w:r>
      <w:r w:rsidR="0030534C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В соответствие с этой схемой</w:t>
      </w:r>
      <w:r w:rsidR="0030534C">
        <w:rPr>
          <w:bCs w:val="0"/>
          <w:sz w:val="28"/>
          <w:szCs w:val="28"/>
        </w:rPr>
        <w:t xml:space="preserve"> </w:t>
      </w:r>
      <w:r w:rsidR="00093F32">
        <w:rPr>
          <w:sz w:val="28"/>
          <w:szCs w:val="28"/>
        </w:rPr>
        <w:t>увеличение растягива</w:t>
      </w:r>
      <w:r w:rsidR="00093F32">
        <w:rPr>
          <w:sz w:val="28"/>
          <w:szCs w:val="28"/>
        </w:rPr>
        <w:t>ю</w:t>
      </w:r>
      <w:r w:rsidR="00093F32">
        <w:rPr>
          <w:sz w:val="28"/>
          <w:szCs w:val="28"/>
        </w:rPr>
        <w:t xml:space="preserve">щих напряжений </w:t>
      </w:r>
      <w:r w:rsidR="00093F32">
        <w:rPr>
          <w:bCs w:val="0"/>
          <w:sz w:val="28"/>
          <w:szCs w:val="28"/>
        </w:rPr>
        <w:t>(</w:t>
      </w:r>
      <w:r w:rsidR="00093F32" w:rsidRPr="00847D23">
        <w:rPr>
          <w:b/>
          <w:bCs w:val="0"/>
          <w:i/>
          <w:sz w:val="28"/>
          <w:szCs w:val="28"/>
          <w:lang w:val="en-US"/>
        </w:rPr>
        <w:t>n</w:t>
      </w:r>
      <w:r w:rsidR="00093F32" w:rsidRPr="00847D23">
        <w:rPr>
          <w:b/>
          <w:bCs w:val="0"/>
          <w:i/>
          <w:sz w:val="28"/>
          <w:szCs w:val="28"/>
          <w:vertAlign w:val="subscript"/>
        </w:rPr>
        <w:t>р</w:t>
      </w:r>
      <w:r w:rsidR="00093F32" w:rsidRPr="00847D23">
        <w:rPr>
          <w:bCs w:val="0"/>
          <w:sz w:val="28"/>
          <w:szCs w:val="28"/>
        </w:rPr>
        <w:t>)</w:t>
      </w:r>
      <w:r w:rsidR="00093F32">
        <w:rPr>
          <w:bCs w:val="0"/>
          <w:sz w:val="28"/>
          <w:szCs w:val="28"/>
        </w:rPr>
        <w:t xml:space="preserve"> </w:t>
      </w:r>
      <w:r w:rsidR="00093F32">
        <w:rPr>
          <w:sz w:val="28"/>
          <w:szCs w:val="28"/>
        </w:rPr>
        <w:t xml:space="preserve"> определяется как </w:t>
      </w:r>
      <w:r w:rsidR="00966830">
        <w:rPr>
          <w:sz w:val="28"/>
          <w:szCs w:val="28"/>
        </w:rPr>
        <w:t>ростом</w:t>
      </w:r>
      <w:r w:rsidR="006F058D">
        <w:rPr>
          <w:sz w:val="28"/>
          <w:szCs w:val="28"/>
        </w:rPr>
        <w:t xml:space="preserve"> нагрузки </w:t>
      </w:r>
      <w:r w:rsidR="00966830">
        <w:rPr>
          <w:sz w:val="28"/>
          <w:szCs w:val="28"/>
        </w:rPr>
        <w:t>в процессе сдвига, так и</w:t>
      </w:r>
      <w:r w:rsidR="006F058D">
        <w:rPr>
          <w:sz w:val="28"/>
          <w:szCs w:val="28"/>
        </w:rPr>
        <w:t xml:space="preserve"> одновременным уменьшением суммарной высоты нормальных к приложенной нагрузке сечений в клеевом слое вплоть до минимума </w:t>
      </w:r>
      <w:r w:rsidR="006F058D" w:rsidRPr="00BF0E70">
        <w:rPr>
          <w:position w:val="-14"/>
          <w:sz w:val="28"/>
          <w:szCs w:val="28"/>
        </w:rPr>
        <w:object w:dxaOrig="1420" w:dyaOrig="400">
          <v:shape id="_x0000_i1027" type="#_x0000_t75" style="width:74.5pt;height:20.95pt" o:ole="">
            <v:imagedata r:id="rId16" o:title=""/>
          </v:shape>
          <o:OLEObject Type="Embed" ProgID="Equation.3" ShapeID="_x0000_i1027" DrawAspect="Content" ObjectID="_1498395490" r:id="rId17"/>
        </w:object>
      </w:r>
      <w:r w:rsidR="00966830">
        <w:rPr>
          <w:sz w:val="28"/>
          <w:szCs w:val="28"/>
        </w:rPr>
        <w:t>,</w:t>
      </w:r>
      <w:r w:rsidR="006F058D">
        <w:rPr>
          <w:sz w:val="28"/>
          <w:szCs w:val="28"/>
        </w:rPr>
        <w:t xml:space="preserve">  при котором напряжения достигают предельного значения</w:t>
      </w:r>
      <w:r w:rsidR="00406BBE">
        <w:rPr>
          <w:bCs w:val="0"/>
          <w:sz w:val="28"/>
          <w:szCs w:val="28"/>
        </w:rPr>
        <w:t>.</w:t>
      </w:r>
      <w:r w:rsidR="006F058D">
        <w:rPr>
          <w:sz w:val="28"/>
          <w:szCs w:val="28"/>
        </w:rPr>
        <w:t xml:space="preserve"> </w:t>
      </w:r>
    </w:p>
    <w:p w:rsidR="00966830" w:rsidRDefault="00B905B1" w:rsidP="00E96077">
      <w:pPr>
        <w:pStyle w:val="af2"/>
        <w:suppressAutoHyphens/>
        <w:spacing w:line="360" w:lineRule="auto"/>
        <w:ind w:right="283" w:firstLine="567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Начинается р</w:t>
      </w:r>
      <w:r w:rsidR="00406BBE">
        <w:rPr>
          <w:bCs w:val="0"/>
          <w:sz w:val="28"/>
          <w:szCs w:val="28"/>
        </w:rPr>
        <w:t>азрушение герметика по</w:t>
      </w:r>
      <w:r w:rsidR="00602CD7">
        <w:rPr>
          <w:bCs w:val="0"/>
          <w:sz w:val="28"/>
          <w:szCs w:val="28"/>
        </w:rPr>
        <w:t xml:space="preserve"> </w:t>
      </w:r>
      <w:r w:rsidR="00406BBE">
        <w:rPr>
          <w:bCs w:val="0"/>
          <w:sz w:val="28"/>
          <w:szCs w:val="28"/>
        </w:rPr>
        <w:t>поверхност</w:t>
      </w:r>
      <w:r w:rsidR="00602CD7">
        <w:rPr>
          <w:bCs w:val="0"/>
          <w:sz w:val="28"/>
          <w:szCs w:val="28"/>
        </w:rPr>
        <w:t>и разрыва</w:t>
      </w:r>
      <w:r w:rsidR="00966830">
        <w:rPr>
          <w:bCs w:val="0"/>
          <w:sz w:val="28"/>
          <w:szCs w:val="28"/>
        </w:rPr>
        <w:t xml:space="preserve"> </w:t>
      </w:r>
      <w:r w:rsidR="00966830">
        <w:rPr>
          <w:sz w:val="28"/>
          <w:szCs w:val="28"/>
        </w:rPr>
        <w:t>(</w:t>
      </w:r>
      <w:r w:rsidR="00966830">
        <w:rPr>
          <w:bCs w:val="0"/>
          <w:sz w:val="28"/>
          <w:szCs w:val="28"/>
        </w:rPr>
        <w:t>по линии ВС, нормальной к растягивающим напряжениям)</w:t>
      </w:r>
      <w:r w:rsidR="00602CD7">
        <w:rPr>
          <w:bCs w:val="0"/>
          <w:sz w:val="28"/>
          <w:szCs w:val="28"/>
        </w:rPr>
        <w:t xml:space="preserve">, </w:t>
      </w:r>
      <w:r w:rsidR="00A4651D">
        <w:rPr>
          <w:bCs w:val="0"/>
          <w:sz w:val="28"/>
          <w:szCs w:val="28"/>
        </w:rPr>
        <w:t>где обнаружился наибольший дефект (концентратор напряжений)</w:t>
      </w:r>
      <w:r w:rsidR="00966830">
        <w:rPr>
          <w:bCs w:val="0"/>
          <w:sz w:val="28"/>
          <w:szCs w:val="28"/>
        </w:rPr>
        <w:t>. Это разрушение определяет изменение характера напряжений в данной области</w:t>
      </w:r>
      <w:r w:rsidR="005D29C8">
        <w:rPr>
          <w:bCs w:val="0"/>
          <w:sz w:val="28"/>
          <w:szCs w:val="28"/>
        </w:rPr>
        <w:t>.</w:t>
      </w:r>
      <w:r w:rsidR="00966830">
        <w:rPr>
          <w:bCs w:val="0"/>
          <w:sz w:val="28"/>
          <w:szCs w:val="28"/>
        </w:rPr>
        <w:t xml:space="preserve"> </w:t>
      </w:r>
      <w:r w:rsidR="005D29C8">
        <w:rPr>
          <w:bCs w:val="0"/>
          <w:sz w:val="28"/>
          <w:szCs w:val="28"/>
        </w:rPr>
        <w:t>И</w:t>
      </w:r>
      <w:r w:rsidR="00966830">
        <w:rPr>
          <w:bCs w:val="0"/>
          <w:sz w:val="28"/>
          <w:szCs w:val="28"/>
        </w:rPr>
        <w:t xml:space="preserve">з растягивающих они превращаются в касательные и начинают процесс сдвига по линии </w:t>
      </w:r>
      <w:r w:rsidR="001556E9">
        <w:rPr>
          <w:bCs w:val="0"/>
          <w:sz w:val="28"/>
          <w:szCs w:val="28"/>
        </w:rPr>
        <w:t>АВ  (кратчайший путь</w:t>
      </w:r>
      <w:r w:rsidR="005D29C8">
        <w:rPr>
          <w:bCs w:val="0"/>
          <w:sz w:val="28"/>
          <w:szCs w:val="28"/>
        </w:rPr>
        <w:t xml:space="preserve"> по направлению действия касательных сил в клеевом слое)</w:t>
      </w:r>
      <w:r w:rsidR="001556E9">
        <w:rPr>
          <w:bCs w:val="0"/>
          <w:sz w:val="28"/>
          <w:szCs w:val="28"/>
        </w:rPr>
        <w:t>, провоцируя образование новой поверхности разрыва</w:t>
      </w:r>
      <w:r w:rsidR="00966830">
        <w:rPr>
          <w:bCs w:val="0"/>
          <w:sz w:val="28"/>
          <w:szCs w:val="28"/>
        </w:rPr>
        <w:t xml:space="preserve"> </w:t>
      </w:r>
      <w:r w:rsidR="001556E9">
        <w:rPr>
          <w:bCs w:val="0"/>
          <w:sz w:val="28"/>
          <w:szCs w:val="28"/>
        </w:rPr>
        <w:t>в области то</w:t>
      </w:r>
      <w:r w:rsidR="005D29C8">
        <w:rPr>
          <w:bCs w:val="0"/>
          <w:sz w:val="28"/>
          <w:szCs w:val="28"/>
        </w:rPr>
        <w:t>ч</w:t>
      </w:r>
      <w:r w:rsidR="001556E9">
        <w:rPr>
          <w:bCs w:val="0"/>
          <w:sz w:val="28"/>
          <w:szCs w:val="28"/>
        </w:rPr>
        <w:t>ки А.</w:t>
      </w:r>
      <w:r w:rsidR="00406BBE">
        <w:rPr>
          <w:bCs w:val="0"/>
          <w:sz w:val="28"/>
          <w:szCs w:val="28"/>
        </w:rPr>
        <w:t xml:space="preserve"> </w:t>
      </w:r>
      <w:r w:rsidR="005D29C8">
        <w:rPr>
          <w:bCs w:val="0"/>
          <w:sz w:val="28"/>
          <w:szCs w:val="28"/>
        </w:rPr>
        <w:t xml:space="preserve"> Скорость развития </w:t>
      </w:r>
      <w:r w:rsidR="00727E55">
        <w:rPr>
          <w:bCs w:val="0"/>
          <w:sz w:val="28"/>
          <w:szCs w:val="28"/>
        </w:rPr>
        <w:t>процесса образов</w:t>
      </w:r>
      <w:r w:rsidR="00727E55">
        <w:rPr>
          <w:bCs w:val="0"/>
          <w:sz w:val="28"/>
          <w:szCs w:val="28"/>
        </w:rPr>
        <w:t>а</w:t>
      </w:r>
      <w:r w:rsidR="00727E55">
        <w:rPr>
          <w:bCs w:val="0"/>
          <w:sz w:val="28"/>
          <w:szCs w:val="28"/>
        </w:rPr>
        <w:t xml:space="preserve">ния </w:t>
      </w:r>
      <w:r w:rsidR="005D29C8">
        <w:rPr>
          <w:bCs w:val="0"/>
          <w:sz w:val="28"/>
          <w:szCs w:val="28"/>
        </w:rPr>
        <w:t>поверхност</w:t>
      </w:r>
      <w:r w:rsidR="00727E55">
        <w:rPr>
          <w:bCs w:val="0"/>
          <w:sz w:val="28"/>
          <w:szCs w:val="28"/>
        </w:rPr>
        <w:t>ей</w:t>
      </w:r>
      <w:r w:rsidR="005D29C8">
        <w:rPr>
          <w:bCs w:val="0"/>
          <w:sz w:val="28"/>
          <w:szCs w:val="28"/>
        </w:rPr>
        <w:t xml:space="preserve"> разрыва </w:t>
      </w:r>
      <w:r w:rsidR="00727E55">
        <w:rPr>
          <w:bCs w:val="0"/>
          <w:sz w:val="28"/>
          <w:szCs w:val="28"/>
        </w:rPr>
        <w:t xml:space="preserve">и перераспределения напряжений соизмерима со скоростью распространения в герметике продольных </w:t>
      </w:r>
      <w:r w:rsidR="00727E55">
        <w:rPr>
          <w:bCs w:val="0"/>
          <w:sz w:val="28"/>
          <w:szCs w:val="28"/>
        </w:rPr>
        <w:lastRenderedPageBreak/>
        <w:t xml:space="preserve">ультразвуковых колебаний (скорость разрушения герметика </w:t>
      </w:r>
      <w:r w:rsidR="005D29C8">
        <w:rPr>
          <w:bCs w:val="0"/>
          <w:sz w:val="28"/>
          <w:szCs w:val="28"/>
        </w:rPr>
        <w:t>при разрыве</w:t>
      </w:r>
      <w:r w:rsidR="00727E55">
        <w:rPr>
          <w:bCs w:val="0"/>
          <w:sz w:val="28"/>
          <w:szCs w:val="28"/>
        </w:rPr>
        <w:t xml:space="preserve"> </w:t>
      </w:r>
      <w:r w:rsidR="005D29C8">
        <w:rPr>
          <w:bCs w:val="0"/>
          <w:sz w:val="28"/>
          <w:szCs w:val="28"/>
        </w:rPr>
        <w:t xml:space="preserve"> ≈0,5 скорости </w:t>
      </w:r>
      <w:r w:rsidR="00727E55">
        <w:rPr>
          <w:bCs w:val="0"/>
          <w:sz w:val="28"/>
          <w:szCs w:val="28"/>
        </w:rPr>
        <w:t>УЗК)</w:t>
      </w:r>
      <w:r w:rsidR="008933AE">
        <w:rPr>
          <w:bCs w:val="0"/>
          <w:sz w:val="28"/>
          <w:szCs w:val="28"/>
        </w:rPr>
        <w:t>, поэтому п</w:t>
      </w:r>
      <w:r w:rsidR="005D29C8">
        <w:rPr>
          <w:bCs w:val="0"/>
          <w:sz w:val="28"/>
          <w:szCs w:val="28"/>
        </w:rPr>
        <w:t xml:space="preserve">роцесс образования поверхностей разрыва </w:t>
      </w:r>
      <w:r w:rsidR="00966830">
        <w:rPr>
          <w:bCs w:val="0"/>
          <w:sz w:val="28"/>
          <w:szCs w:val="28"/>
        </w:rPr>
        <w:t>завершается</w:t>
      </w:r>
      <w:r>
        <w:rPr>
          <w:bCs w:val="0"/>
          <w:sz w:val="28"/>
          <w:szCs w:val="28"/>
        </w:rPr>
        <w:t xml:space="preserve"> в кратчайшее время. </w:t>
      </w:r>
    </w:p>
    <w:p w:rsidR="00406BBE" w:rsidRDefault="00406BBE" w:rsidP="00E96077">
      <w:pPr>
        <w:pStyle w:val="af2"/>
        <w:suppressAutoHyphens/>
        <w:spacing w:line="360" w:lineRule="auto"/>
        <w:ind w:right="283" w:firstLine="567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Дальнейшее разрушение герметика происходит по </w:t>
      </w:r>
      <w:r w:rsidR="00A4651D">
        <w:rPr>
          <w:bCs w:val="0"/>
          <w:sz w:val="28"/>
          <w:szCs w:val="28"/>
        </w:rPr>
        <w:t xml:space="preserve">образующим сечения </w:t>
      </w:r>
      <w:r>
        <w:rPr>
          <w:bCs w:val="0"/>
          <w:sz w:val="28"/>
          <w:szCs w:val="28"/>
        </w:rPr>
        <w:t>лини</w:t>
      </w:r>
      <w:r w:rsidR="00A4651D">
        <w:rPr>
          <w:bCs w:val="0"/>
          <w:sz w:val="28"/>
          <w:szCs w:val="28"/>
        </w:rPr>
        <w:t>ям</w:t>
      </w:r>
      <w:r>
        <w:rPr>
          <w:bCs w:val="0"/>
          <w:sz w:val="28"/>
          <w:szCs w:val="28"/>
        </w:rPr>
        <w:t xml:space="preserve"> </w:t>
      </w:r>
      <w:r w:rsidR="00A4651D">
        <w:rPr>
          <w:bCs w:val="0"/>
          <w:sz w:val="28"/>
          <w:szCs w:val="28"/>
        </w:rPr>
        <w:t>(</w:t>
      </w:r>
      <w:r>
        <w:rPr>
          <w:bCs w:val="0"/>
          <w:sz w:val="28"/>
          <w:szCs w:val="28"/>
        </w:rPr>
        <w:t>АВ</w:t>
      </w:r>
      <w:r w:rsidR="00A4651D">
        <w:rPr>
          <w:bCs w:val="0"/>
          <w:sz w:val="28"/>
          <w:szCs w:val="28"/>
        </w:rPr>
        <w:t>)</w:t>
      </w:r>
      <w:r>
        <w:rPr>
          <w:bCs w:val="0"/>
          <w:sz w:val="28"/>
          <w:szCs w:val="28"/>
        </w:rPr>
        <w:t>, по котор</w:t>
      </w:r>
      <w:r w:rsidR="00A4651D">
        <w:rPr>
          <w:bCs w:val="0"/>
          <w:sz w:val="28"/>
          <w:szCs w:val="28"/>
        </w:rPr>
        <w:t>ым</w:t>
      </w:r>
      <w:r>
        <w:rPr>
          <w:bCs w:val="0"/>
          <w:sz w:val="28"/>
          <w:szCs w:val="28"/>
        </w:rPr>
        <w:t xml:space="preserve"> под действием касательных напряжений (</w:t>
      </w:r>
      <w:r w:rsidRPr="00847D23">
        <w:rPr>
          <w:b/>
          <w:bCs w:val="0"/>
          <w:i/>
          <w:sz w:val="28"/>
          <w:szCs w:val="28"/>
          <w:lang w:val="en-US"/>
        </w:rPr>
        <w:t>n</w:t>
      </w:r>
      <w:r>
        <w:rPr>
          <w:b/>
          <w:bCs w:val="0"/>
          <w:i/>
          <w:sz w:val="28"/>
          <w:szCs w:val="28"/>
          <w:vertAlign w:val="subscript"/>
        </w:rPr>
        <w:t>с</w:t>
      </w:r>
      <w:r w:rsidRPr="00847D23">
        <w:rPr>
          <w:bCs w:val="0"/>
          <w:sz w:val="28"/>
          <w:szCs w:val="28"/>
        </w:rPr>
        <w:t>)</w:t>
      </w:r>
      <w:r>
        <w:rPr>
          <w:bCs w:val="0"/>
          <w:sz w:val="28"/>
          <w:szCs w:val="28"/>
        </w:rPr>
        <w:t xml:space="preserve">  происходит пластическое (длительное - несколько секунд) разрушени</w:t>
      </w:r>
      <w:r w:rsidR="00E918B5">
        <w:rPr>
          <w:bCs w:val="0"/>
          <w:sz w:val="28"/>
          <w:szCs w:val="28"/>
        </w:rPr>
        <w:t>е</w:t>
      </w:r>
      <w:r>
        <w:rPr>
          <w:bCs w:val="0"/>
          <w:sz w:val="28"/>
          <w:szCs w:val="28"/>
        </w:rPr>
        <w:t xml:space="preserve"> клеевого слоя. </w:t>
      </w:r>
    </w:p>
    <w:p w:rsidR="005917A8" w:rsidRDefault="00E918B5" w:rsidP="00E96077">
      <w:pPr>
        <w:pStyle w:val="a8"/>
        <w:suppressAutoHyphens/>
        <w:spacing w:line="360" w:lineRule="auto"/>
        <w:ind w:right="283" w:firstLine="567"/>
        <w:jc w:val="both"/>
        <w:rPr>
          <w:lang w:val="ru-RU"/>
        </w:rPr>
      </w:pPr>
      <w:r>
        <w:rPr>
          <w:lang w:val="ru-RU"/>
        </w:rPr>
        <w:t>Следует отметить н</w:t>
      </w:r>
      <w:r w:rsidR="005917A8">
        <w:rPr>
          <w:lang w:val="ru-RU"/>
        </w:rPr>
        <w:t>аличие изгибов</w:t>
      </w:r>
      <w:r>
        <w:rPr>
          <w:lang w:val="ru-RU"/>
        </w:rPr>
        <w:t xml:space="preserve">, неровностей </w:t>
      </w:r>
      <w:r w:rsidR="005917A8">
        <w:rPr>
          <w:lang w:val="ru-RU"/>
        </w:rPr>
        <w:t xml:space="preserve"> </w:t>
      </w:r>
      <w:r>
        <w:rPr>
          <w:lang w:val="ru-RU"/>
        </w:rPr>
        <w:t>на поверхности</w:t>
      </w:r>
      <w:r w:rsidR="005917A8">
        <w:rPr>
          <w:lang w:val="ru-RU"/>
        </w:rPr>
        <w:t xml:space="preserve"> волн</w:t>
      </w:r>
      <w:r>
        <w:rPr>
          <w:lang w:val="ru-RU"/>
        </w:rPr>
        <w:t>, что</w:t>
      </w:r>
      <w:r w:rsidR="005917A8">
        <w:rPr>
          <w:lang w:val="ru-RU"/>
        </w:rPr>
        <w:t xml:space="preserve"> обусловлено сложным характером формирования поверхност</w:t>
      </w:r>
      <w:r>
        <w:rPr>
          <w:lang w:val="ru-RU"/>
        </w:rPr>
        <w:t>ей</w:t>
      </w:r>
      <w:r w:rsidR="005917A8">
        <w:rPr>
          <w:lang w:val="ru-RU"/>
        </w:rPr>
        <w:t xml:space="preserve"> разрушения </w:t>
      </w:r>
      <w:r w:rsidR="000D3950">
        <w:rPr>
          <w:lang w:val="ru-RU"/>
        </w:rPr>
        <w:t>в условиях развития в герметике под нагрузкой</w:t>
      </w:r>
      <w:r w:rsidR="005917A8">
        <w:rPr>
          <w:lang w:val="ru-RU"/>
        </w:rPr>
        <w:t xml:space="preserve"> област</w:t>
      </w:r>
      <w:r w:rsidR="000D3950">
        <w:rPr>
          <w:lang w:val="ru-RU"/>
        </w:rPr>
        <w:t>ей</w:t>
      </w:r>
      <w:r w:rsidR="005917A8">
        <w:rPr>
          <w:lang w:val="ru-RU"/>
        </w:rPr>
        <w:t xml:space="preserve"> концентрации напряжений, но ориентированн</w:t>
      </w:r>
      <w:r w:rsidR="000D3950">
        <w:rPr>
          <w:lang w:val="ru-RU"/>
        </w:rPr>
        <w:t>ость</w:t>
      </w:r>
      <w:r w:rsidR="005917A8">
        <w:rPr>
          <w:lang w:val="ru-RU"/>
        </w:rPr>
        <w:t xml:space="preserve"> </w:t>
      </w:r>
      <w:r w:rsidR="000D3950">
        <w:rPr>
          <w:lang w:val="ru-RU"/>
        </w:rPr>
        <w:t xml:space="preserve">фронта </w:t>
      </w:r>
      <w:r>
        <w:rPr>
          <w:lang w:val="ru-RU"/>
        </w:rPr>
        <w:t xml:space="preserve">волн </w:t>
      </w:r>
      <w:r w:rsidR="005917A8">
        <w:rPr>
          <w:lang w:val="ru-RU"/>
        </w:rPr>
        <w:t xml:space="preserve">нормально к </w:t>
      </w:r>
      <w:r w:rsidR="000D3950">
        <w:rPr>
          <w:lang w:val="ru-RU"/>
        </w:rPr>
        <w:t>сдвигающей силе остается неи</w:t>
      </w:r>
      <w:r w:rsidR="000D3950">
        <w:rPr>
          <w:lang w:val="ru-RU"/>
        </w:rPr>
        <w:t>з</w:t>
      </w:r>
      <w:r w:rsidR="000D3950">
        <w:rPr>
          <w:lang w:val="ru-RU"/>
        </w:rPr>
        <w:t>менной</w:t>
      </w:r>
      <w:r w:rsidR="005917A8">
        <w:rPr>
          <w:lang w:val="ru-RU"/>
        </w:rPr>
        <w:t xml:space="preserve">. </w:t>
      </w:r>
      <w:r w:rsidR="00935913">
        <w:rPr>
          <w:lang w:val="ru-RU"/>
        </w:rPr>
        <w:t>Необходимо также отметить, что в процессе образования волнообразного рельефа не участвует часть слоя герметика, прилежащая к поверхности субстрата и имеющая отличные механические свойства по причине дальнедействия нанесенного на субстрат подслоя, что отчетливо видно на томограмме,    рис. 3б.</w:t>
      </w:r>
    </w:p>
    <w:p w:rsidR="00631D45" w:rsidRDefault="0030534C" w:rsidP="00E96077">
      <w:pPr>
        <w:pStyle w:val="af2"/>
        <w:suppressAutoHyphens/>
        <w:spacing w:line="360" w:lineRule="auto"/>
        <w:ind w:right="283" w:firstLine="567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Установленный</w:t>
      </w:r>
      <w:r w:rsidR="003F3CB0" w:rsidRPr="008D19FA">
        <w:rPr>
          <w:bCs w:val="0"/>
          <w:sz w:val="28"/>
          <w:szCs w:val="28"/>
        </w:rPr>
        <w:t xml:space="preserve"> м</w:t>
      </w:r>
      <w:r w:rsidR="00616CD1" w:rsidRPr="008D19FA">
        <w:rPr>
          <w:bCs w:val="0"/>
          <w:sz w:val="28"/>
          <w:szCs w:val="28"/>
        </w:rPr>
        <w:t>еханизм</w:t>
      </w:r>
      <w:r w:rsidR="003F3CB0" w:rsidRPr="008D19FA">
        <w:rPr>
          <w:bCs w:val="0"/>
          <w:sz w:val="28"/>
          <w:szCs w:val="28"/>
        </w:rPr>
        <w:t xml:space="preserve"> разрушения эластомерных герметиков позволяет объяснить не только открытое явление образования упорядоченного рельефа при сдвиговом разрушении клеевого соединения</w:t>
      </w:r>
      <w:r w:rsidR="00812987">
        <w:rPr>
          <w:bCs w:val="0"/>
          <w:sz w:val="28"/>
          <w:szCs w:val="28"/>
        </w:rPr>
        <w:t>, но</w:t>
      </w:r>
      <w:r w:rsidR="003F3CB0" w:rsidRPr="008D19FA">
        <w:rPr>
          <w:bCs w:val="0"/>
          <w:sz w:val="28"/>
          <w:szCs w:val="28"/>
        </w:rPr>
        <w:t xml:space="preserve"> и </w:t>
      </w:r>
      <w:r w:rsidR="00812987" w:rsidRPr="008D19FA">
        <w:rPr>
          <w:bCs w:val="0"/>
          <w:sz w:val="28"/>
          <w:szCs w:val="28"/>
        </w:rPr>
        <w:t xml:space="preserve">установить закономерную взаимосвязь  </w:t>
      </w:r>
      <w:r w:rsidR="00812987">
        <w:rPr>
          <w:bCs w:val="0"/>
          <w:sz w:val="28"/>
          <w:szCs w:val="28"/>
        </w:rPr>
        <w:t xml:space="preserve">длины </w:t>
      </w:r>
      <w:r w:rsidR="001B1983">
        <w:rPr>
          <w:bCs w:val="0"/>
          <w:sz w:val="28"/>
          <w:szCs w:val="28"/>
        </w:rPr>
        <w:t xml:space="preserve">волны </w:t>
      </w:r>
      <w:r w:rsidR="00812987">
        <w:rPr>
          <w:bCs w:val="0"/>
          <w:sz w:val="28"/>
          <w:szCs w:val="28"/>
        </w:rPr>
        <w:t>(</w:t>
      </w:r>
      <w:r w:rsidR="00812987" w:rsidRPr="00812987">
        <w:rPr>
          <w:b/>
          <w:bCs w:val="0"/>
          <w:i/>
          <w:sz w:val="28"/>
          <w:szCs w:val="28"/>
          <w:lang w:val="en-US"/>
        </w:rPr>
        <w:t>l</w:t>
      </w:r>
      <w:r w:rsidR="00F06B70" w:rsidRPr="00F06B70">
        <w:rPr>
          <w:b/>
          <w:bCs w:val="0"/>
          <w:i/>
          <w:sz w:val="28"/>
          <w:szCs w:val="28"/>
          <w:vertAlign w:val="superscript"/>
        </w:rPr>
        <w:t>*</w:t>
      </w:r>
      <w:r w:rsidR="001B1983">
        <w:rPr>
          <w:b/>
          <w:bCs w:val="0"/>
          <w:i/>
          <w:sz w:val="28"/>
          <w:szCs w:val="28"/>
          <w:vertAlign w:val="subscript"/>
        </w:rPr>
        <w:t>в</w:t>
      </w:r>
      <w:r w:rsidR="00812987">
        <w:rPr>
          <w:bCs w:val="0"/>
          <w:sz w:val="28"/>
          <w:szCs w:val="28"/>
        </w:rPr>
        <w:t xml:space="preserve">), </w:t>
      </w:r>
      <w:r w:rsidR="001B1983">
        <w:rPr>
          <w:bCs w:val="0"/>
          <w:sz w:val="28"/>
          <w:szCs w:val="28"/>
        </w:rPr>
        <w:t xml:space="preserve">длины </w:t>
      </w:r>
      <w:r>
        <w:rPr>
          <w:bCs w:val="0"/>
          <w:sz w:val="28"/>
          <w:szCs w:val="28"/>
        </w:rPr>
        <w:t>сечения</w:t>
      </w:r>
      <w:r w:rsidR="001B1983">
        <w:rPr>
          <w:bCs w:val="0"/>
          <w:sz w:val="28"/>
          <w:szCs w:val="28"/>
        </w:rPr>
        <w:t xml:space="preserve"> сдвига </w:t>
      </w:r>
      <w:r w:rsidR="001B1983" w:rsidRPr="00812987">
        <w:rPr>
          <w:b/>
          <w:bCs w:val="0"/>
          <w:i/>
          <w:sz w:val="28"/>
          <w:szCs w:val="28"/>
          <w:lang w:val="en-US"/>
        </w:rPr>
        <w:t>l</w:t>
      </w:r>
      <w:r w:rsidR="001B1983" w:rsidRPr="00F06B70">
        <w:rPr>
          <w:b/>
          <w:bCs w:val="0"/>
          <w:i/>
          <w:sz w:val="28"/>
          <w:szCs w:val="28"/>
          <w:vertAlign w:val="superscript"/>
        </w:rPr>
        <w:t>*</w:t>
      </w:r>
      <w:r w:rsidR="001B1983">
        <w:rPr>
          <w:b/>
          <w:bCs w:val="0"/>
          <w:i/>
          <w:sz w:val="28"/>
          <w:szCs w:val="28"/>
          <w:vertAlign w:val="subscript"/>
        </w:rPr>
        <w:t>к.н</w:t>
      </w:r>
      <w:r w:rsidR="001B1983">
        <w:rPr>
          <w:bCs w:val="0"/>
          <w:sz w:val="28"/>
          <w:szCs w:val="28"/>
        </w:rPr>
        <w:t xml:space="preserve">, </w:t>
      </w:r>
      <w:r w:rsidR="00812987">
        <w:rPr>
          <w:bCs w:val="0"/>
          <w:sz w:val="28"/>
          <w:szCs w:val="28"/>
        </w:rPr>
        <w:t>высоты</w:t>
      </w:r>
      <w:r w:rsidR="001B1983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сечения</w:t>
      </w:r>
      <w:r w:rsidR="001B1983">
        <w:rPr>
          <w:bCs w:val="0"/>
          <w:sz w:val="28"/>
          <w:szCs w:val="28"/>
        </w:rPr>
        <w:t xml:space="preserve"> разрыва</w:t>
      </w:r>
      <w:r w:rsidR="00812987" w:rsidRPr="008D19FA">
        <w:rPr>
          <w:bCs w:val="0"/>
          <w:sz w:val="28"/>
          <w:szCs w:val="28"/>
        </w:rPr>
        <w:t xml:space="preserve"> </w:t>
      </w:r>
      <w:r w:rsidR="00812987">
        <w:rPr>
          <w:bCs w:val="0"/>
          <w:sz w:val="28"/>
          <w:szCs w:val="28"/>
        </w:rPr>
        <w:t>(</w:t>
      </w:r>
      <w:r w:rsidR="00812987" w:rsidRPr="00812987">
        <w:rPr>
          <w:b/>
          <w:bCs w:val="0"/>
          <w:i/>
          <w:sz w:val="28"/>
          <w:szCs w:val="28"/>
          <w:lang w:val="en-US"/>
        </w:rPr>
        <w:t>h</w:t>
      </w:r>
      <w:r w:rsidR="00F06B70" w:rsidRPr="00F06B70">
        <w:rPr>
          <w:b/>
          <w:bCs w:val="0"/>
          <w:i/>
          <w:sz w:val="28"/>
          <w:szCs w:val="28"/>
          <w:vertAlign w:val="superscript"/>
        </w:rPr>
        <w:t>*</w:t>
      </w:r>
      <w:r w:rsidR="002D1059" w:rsidRPr="002D1059">
        <w:rPr>
          <w:b/>
          <w:bCs w:val="0"/>
          <w:i/>
          <w:sz w:val="28"/>
          <w:szCs w:val="28"/>
          <w:vertAlign w:val="subscript"/>
        </w:rPr>
        <w:t>р</w:t>
      </w:r>
      <w:r w:rsidR="00812987">
        <w:rPr>
          <w:bCs w:val="0"/>
          <w:sz w:val="28"/>
          <w:szCs w:val="28"/>
        </w:rPr>
        <w:t>)</w:t>
      </w:r>
      <w:r w:rsidR="00812987" w:rsidRPr="00812987">
        <w:rPr>
          <w:bCs w:val="0"/>
          <w:sz w:val="28"/>
          <w:szCs w:val="28"/>
        </w:rPr>
        <w:t xml:space="preserve"> </w:t>
      </w:r>
      <w:r w:rsidR="00812987">
        <w:rPr>
          <w:bCs w:val="0"/>
          <w:sz w:val="28"/>
          <w:szCs w:val="28"/>
        </w:rPr>
        <w:t xml:space="preserve">и </w:t>
      </w:r>
      <w:r w:rsidR="00812987" w:rsidRPr="008D19FA">
        <w:rPr>
          <w:bCs w:val="0"/>
          <w:sz w:val="28"/>
          <w:szCs w:val="28"/>
        </w:rPr>
        <w:t>числа (</w:t>
      </w:r>
      <w:r w:rsidR="00812987" w:rsidRPr="008D19FA">
        <w:rPr>
          <w:b/>
          <w:bCs w:val="0"/>
          <w:i/>
          <w:sz w:val="28"/>
          <w:szCs w:val="28"/>
          <w:lang w:val="en-US"/>
        </w:rPr>
        <w:t>m</w:t>
      </w:r>
      <w:r w:rsidR="00F06B70" w:rsidRPr="00F06B70">
        <w:rPr>
          <w:b/>
          <w:bCs w:val="0"/>
          <w:i/>
          <w:sz w:val="28"/>
          <w:szCs w:val="28"/>
          <w:vertAlign w:val="superscript"/>
        </w:rPr>
        <w:t>*</w:t>
      </w:r>
      <w:r w:rsidR="001B1983">
        <w:rPr>
          <w:b/>
          <w:bCs w:val="0"/>
          <w:i/>
          <w:sz w:val="28"/>
          <w:szCs w:val="28"/>
          <w:vertAlign w:val="subscript"/>
        </w:rPr>
        <w:t>в</w:t>
      </w:r>
      <w:r w:rsidR="00812987" w:rsidRPr="008D19FA">
        <w:rPr>
          <w:bCs w:val="0"/>
          <w:sz w:val="28"/>
          <w:szCs w:val="28"/>
        </w:rPr>
        <w:t>)</w:t>
      </w:r>
      <w:r w:rsidR="00812987">
        <w:rPr>
          <w:bCs w:val="0"/>
          <w:sz w:val="28"/>
          <w:szCs w:val="28"/>
        </w:rPr>
        <w:t xml:space="preserve">  </w:t>
      </w:r>
      <w:r w:rsidR="00812987" w:rsidRPr="008D19FA">
        <w:rPr>
          <w:bCs w:val="0"/>
          <w:sz w:val="28"/>
          <w:szCs w:val="28"/>
        </w:rPr>
        <w:t>образующихся волн с геометрическими характеристиками клеевого соединения (</w:t>
      </w:r>
      <w:r w:rsidR="00812987" w:rsidRPr="008D19FA">
        <w:rPr>
          <w:b/>
          <w:bCs w:val="0"/>
          <w:i/>
          <w:sz w:val="28"/>
          <w:szCs w:val="28"/>
          <w:lang w:val="en-US"/>
        </w:rPr>
        <w:t>L</w:t>
      </w:r>
      <w:r w:rsidR="00812987" w:rsidRPr="008D19FA">
        <w:rPr>
          <w:b/>
          <w:bCs w:val="0"/>
          <w:i/>
          <w:sz w:val="28"/>
          <w:szCs w:val="28"/>
          <w:vertAlign w:val="subscript"/>
          <w:lang w:val="en-US"/>
        </w:rPr>
        <w:t>c</w:t>
      </w:r>
      <w:r w:rsidR="00812987" w:rsidRPr="008D19FA">
        <w:rPr>
          <w:b/>
          <w:bCs w:val="0"/>
          <w:i/>
          <w:sz w:val="28"/>
          <w:szCs w:val="28"/>
        </w:rPr>
        <w:t>, δ</w:t>
      </w:r>
      <w:r w:rsidR="00812987" w:rsidRPr="008D19FA">
        <w:rPr>
          <w:bCs w:val="0"/>
          <w:sz w:val="28"/>
          <w:szCs w:val="28"/>
        </w:rPr>
        <w:t>) и механическими характеристиками герметика (</w:t>
      </w:r>
      <w:r w:rsidR="00812987" w:rsidRPr="008D19FA">
        <w:rPr>
          <w:b/>
          <w:bCs w:val="0"/>
          <w:i/>
          <w:sz w:val="28"/>
          <w:szCs w:val="28"/>
        </w:rPr>
        <w:t>ε*</w:t>
      </w:r>
      <w:r w:rsidR="00812987" w:rsidRPr="008D19FA">
        <w:rPr>
          <w:bCs w:val="0"/>
          <w:sz w:val="28"/>
          <w:szCs w:val="28"/>
        </w:rPr>
        <w:t>или</w:t>
      </w:r>
      <w:r w:rsidR="00812987" w:rsidRPr="008D19FA">
        <w:rPr>
          <w:b/>
          <w:bCs w:val="0"/>
          <w:i/>
          <w:sz w:val="28"/>
          <w:szCs w:val="28"/>
        </w:rPr>
        <w:t xml:space="preserve"> λ*</w:t>
      </w:r>
      <w:r w:rsidR="00812987" w:rsidRPr="008D19FA">
        <w:rPr>
          <w:bCs w:val="0"/>
          <w:sz w:val="28"/>
          <w:szCs w:val="28"/>
        </w:rPr>
        <w:t>)</w:t>
      </w:r>
      <w:r w:rsidR="00812987">
        <w:rPr>
          <w:bCs w:val="0"/>
          <w:sz w:val="28"/>
          <w:szCs w:val="28"/>
        </w:rPr>
        <w:t>. Из</w:t>
      </w:r>
      <w:r w:rsidR="00631D45">
        <w:rPr>
          <w:bCs w:val="0"/>
          <w:sz w:val="28"/>
          <w:szCs w:val="28"/>
        </w:rPr>
        <w:t xml:space="preserve"> рис</w:t>
      </w:r>
      <w:r w:rsidR="00E918B5">
        <w:rPr>
          <w:bCs w:val="0"/>
          <w:sz w:val="28"/>
          <w:szCs w:val="28"/>
        </w:rPr>
        <w:t>унков</w:t>
      </w:r>
      <w:r w:rsidR="00437241">
        <w:rPr>
          <w:bCs w:val="0"/>
          <w:sz w:val="28"/>
          <w:szCs w:val="28"/>
        </w:rPr>
        <w:t xml:space="preserve"> 2 и </w:t>
      </w:r>
      <w:r w:rsidR="008D19FA">
        <w:rPr>
          <w:bCs w:val="0"/>
          <w:sz w:val="28"/>
          <w:szCs w:val="28"/>
        </w:rPr>
        <w:t>4</w:t>
      </w:r>
      <w:r w:rsidR="00631D45">
        <w:rPr>
          <w:bCs w:val="0"/>
          <w:sz w:val="28"/>
          <w:szCs w:val="28"/>
        </w:rPr>
        <w:t xml:space="preserve">  </w:t>
      </w:r>
      <w:r w:rsidR="00812987">
        <w:rPr>
          <w:bCs w:val="0"/>
          <w:sz w:val="28"/>
          <w:szCs w:val="28"/>
        </w:rPr>
        <w:t>следует наличие однозначных связей между указанными выше характеристиками</w:t>
      </w:r>
      <w:r w:rsidR="00631D45">
        <w:rPr>
          <w:bCs w:val="0"/>
          <w:sz w:val="28"/>
          <w:szCs w:val="28"/>
        </w:rPr>
        <w:t>:</w:t>
      </w:r>
    </w:p>
    <w:p w:rsidR="0073000C" w:rsidRDefault="00760EC8" w:rsidP="00E96077">
      <w:pPr>
        <w:pStyle w:val="af2"/>
        <w:numPr>
          <w:ilvl w:val="0"/>
          <w:numId w:val="7"/>
        </w:numPr>
        <w:suppressAutoHyphens/>
        <w:spacing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3000C">
        <w:rPr>
          <w:sz w:val="28"/>
          <w:szCs w:val="28"/>
        </w:rPr>
        <w:t>редельное значение длины п</w:t>
      </w:r>
      <w:r w:rsidR="001B1983">
        <w:rPr>
          <w:sz w:val="28"/>
          <w:szCs w:val="28"/>
        </w:rPr>
        <w:t>оверхности</w:t>
      </w:r>
      <w:r w:rsidR="0073000C">
        <w:rPr>
          <w:sz w:val="28"/>
          <w:szCs w:val="28"/>
        </w:rPr>
        <w:t xml:space="preserve"> разрушения герметика касательными напряжениями:  </w:t>
      </w:r>
      <w:r w:rsidR="0073000C" w:rsidRPr="0073000C">
        <w:rPr>
          <w:position w:val="-12"/>
          <w:sz w:val="28"/>
          <w:szCs w:val="28"/>
        </w:rPr>
        <w:object w:dxaOrig="880" w:dyaOrig="380">
          <v:shape id="_x0000_i1028" type="#_x0000_t75" style="width:54.4pt;height:23.45pt" o:ole="">
            <v:imagedata r:id="rId18" o:title=""/>
          </v:shape>
          <o:OLEObject Type="Embed" ProgID="Equation.3" ShapeID="_x0000_i1028" DrawAspect="Content" ObjectID="_1498395491" r:id="rId19"/>
        </w:object>
      </w:r>
    </w:p>
    <w:p w:rsidR="00616CD1" w:rsidRDefault="00760EC8" w:rsidP="00E96077">
      <w:pPr>
        <w:pStyle w:val="af2"/>
        <w:numPr>
          <w:ilvl w:val="0"/>
          <w:numId w:val="7"/>
        </w:numPr>
        <w:suppressAutoHyphens/>
        <w:spacing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A24CD">
        <w:rPr>
          <w:sz w:val="28"/>
          <w:szCs w:val="28"/>
        </w:rPr>
        <w:t xml:space="preserve">редельное значение длины волны: </w:t>
      </w:r>
      <w:r w:rsidR="00BF0E70" w:rsidRPr="001B1983">
        <w:rPr>
          <w:position w:val="-30"/>
          <w:sz w:val="28"/>
          <w:szCs w:val="28"/>
        </w:rPr>
        <w:object w:dxaOrig="2040" w:dyaOrig="720">
          <v:shape id="_x0000_i1029" type="#_x0000_t75" style="width:113pt;height:41pt" o:ole="">
            <v:imagedata r:id="rId20" o:title=""/>
          </v:shape>
          <o:OLEObject Type="Embed" ProgID="Equation.3" ShapeID="_x0000_i1029" DrawAspect="Content" ObjectID="_1498395492" r:id="rId21"/>
        </w:object>
      </w:r>
    </w:p>
    <w:p w:rsidR="00EA24CD" w:rsidRDefault="00AC3839" w:rsidP="00E96077">
      <w:pPr>
        <w:pStyle w:val="af2"/>
        <w:suppressAutoHyphens/>
        <w:spacing w:line="360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 w:rsidR="00F06B70">
        <w:rPr>
          <w:sz w:val="28"/>
          <w:szCs w:val="28"/>
        </w:rPr>
        <w:t xml:space="preserve">чем для </w:t>
      </w:r>
      <w:r>
        <w:rPr>
          <w:sz w:val="28"/>
          <w:szCs w:val="28"/>
        </w:rPr>
        <w:t xml:space="preserve"> характерно</w:t>
      </w:r>
      <w:r w:rsidR="00F06B70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87175D">
        <w:rPr>
          <w:sz w:val="28"/>
          <w:szCs w:val="28"/>
        </w:rPr>
        <w:t>λ</w:t>
      </w:r>
      <w:r w:rsidR="0087175D" w:rsidRPr="00F06B70">
        <w:rPr>
          <w:sz w:val="28"/>
          <w:szCs w:val="28"/>
        </w:rPr>
        <w:t>&gt;</w:t>
      </w:r>
      <w:r w:rsidR="0087175D">
        <w:rPr>
          <w:sz w:val="28"/>
          <w:szCs w:val="28"/>
        </w:rPr>
        <w:t xml:space="preserve">4  </w:t>
      </w:r>
      <w:r w:rsidR="00F06B70">
        <w:rPr>
          <w:sz w:val="28"/>
          <w:szCs w:val="28"/>
        </w:rPr>
        <w:t>в</w:t>
      </w:r>
      <w:r>
        <w:rPr>
          <w:sz w:val="28"/>
          <w:szCs w:val="28"/>
        </w:rPr>
        <w:t xml:space="preserve"> эластомерных герметик</w:t>
      </w:r>
      <w:r w:rsidR="00F06B70">
        <w:rPr>
          <w:sz w:val="28"/>
          <w:szCs w:val="28"/>
        </w:rPr>
        <w:t>ах</w:t>
      </w:r>
      <w:r w:rsidR="0087175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="002D1059" w:rsidRPr="00EA24CD">
        <w:rPr>
          <w:position w:val="-12"/>
          <w:sz w:val="28"/>
          <w:szCs w:val="28"/>
        </w:rPr>
        <w:object w:dxaOrig="780" w:dyaOrig="380">
          <v:shape id="_x0000_i1030" type="#_x0000_t75" style="width:48.55pt;height:23.45pt" o:ole="">
            <v:imagedata r:id="rId22" o:title=""/>
          </v:shape>
          <o:OLEObject Type="Embed" ProgID="Equation.3" ShapeID="_x0000_i1030" DrawAspect="Content" ObjectID="_1498395493" r:id="rId23"/>
        </w:object>
      </w:r>
    </w:p>
    <w:p w:rsidR="00EA24CD" w:rsidRPr="00CD21BD" w:rsidRDefault="00760EC8" w:rsidP="00E96077">
      <w:pPr>
        <w:pStyle w:val="af2"/>
        <w:numPr>
          <w:ilvl w:val="0"/>
          <w:numId w:val="7"/>
        </w:numPr>
        <w:suppressAutoHyphens/>
        <w:spacing w:line="360" w:lineRule="auto"/>
        <w:ind w:left="0" w:right="283" w:firstLine="0"/>
        <w:jc w:val="both"/>
        <w:rPr>
          <w:bCs w:val="0"/>
          <w:sz w:val="28"/>
          <w:szCs w:val="28"/>
        </w:rPr>
      </w:pPr>
      <w:r>
        <w:rPr>
          <w:sz w:val="28"/>
          <w:szCs w:val="28"/>
        </w:rPr>
        <w:t>ч</w:t>
      </w:r>
      <w:r w:rsidR="00E97342">
        <w:rPr>
          <w:sz w:val="28"/>
          <w:szCs w:val="28"/>
        </w:rPr>
        <w:t xml:space="preserve">исло волн при разрушении: </w:t>
      </w:r>
      <w:r w:rsidR="0087175D" w:rsidRPr="00E97342">
        <w:rPr>
          <w:position w:val="-24"/>
          <w:sz w:val="28"/>
          <w:szCs w:val="28"/>
        </w:rPr>
        <w:object w:dxaOrig="2240" w:dyaOrig="700">
          <v:shape id="_x0000_i1031" type="#_x0000_t75" style="width:132.3pt;height:41.85pt" o:ole="">
            <v:imagedata r:id="rId24" o:title=""/>
          </v:shape>
          <o:OLEObject Type="Embed" ProgID="Equation.3" ShapeID="_x0000_i1031" DrawAspect="Content" ObjectID="_1498395494" r:id="rId25"/>
        </w:object>
      </w:r>
    </w:p>
    <w:p w:rsidR="00CD21BD" w:rsidRDefault="00CD21BD" w:rsidP="00E96077">
      <w:pPr>
        <w:pStyle w:val="af2"/>
        <w:suppressAutoHyphens/>
        <w:spacing w:line="360" w:lineRule="auto"/>
        <w:ind w:right="283"/>
        <w:jc w:val="both"/>
        <w:rPr>
          <w:bCs w:val="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6EC1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λ*=5,5  </w:t>
      </w:r>
      <w:r w:rsidR="00196EC1">
        <w:rPr>
          <w:sz w:val="28"/>
          <w:szCs w:val="28"/>
        </w:rPr>
        <w:t xml:space="preserve">для </w:t>
      </w:r>
      <w:r>
        <w:rPr>
          <w:sz w:val="28"/>
          <w:szCs w:val="28"/>
        </w:rPr>
        <w:t>герметика испытанной партии</w:t>
      </w:r>
      <w:r w:rsidR="00196EC1">
        <w:rPr>
          <w:sz w:val="28"/>
          <w:szCs w:val="28"/>
        </w:rPr>
        <w:t>, рис.1</w:t>
      </w:r>
      <w:r w:rsidR="0057746A">
        <w:rPr>
          <w:sz w:val="28"/>
          <w:szCs w:val="28"/>
        </w:rPr>
        <w:t xml:space="preserve">, </w:t>
      </w:r>
      <w:r w:rsidR="00196EC1">
        <w:rPr>
          <w:sz w:val="28"/>
          <w:szCs w:val="28"/>
        </w:rPr>
        <w:t xml:space="preserve">  на поверхности образца с толщиной клеевого слоя 0,35 мм  </w:t>
      </w:r>
      <w:r w:rsidR="00935913">
        <w:rPr>
          <w:sz w:val="28"/>
          <w:szCs w:val="28"/>
        </w:rPr>
        <w:t>расчет определяет</w:t>
      </w:r>
      <w:r w:rsidR="00196EC1" w:rsidRPr="00196EC1">
        <w:rPr>
          <w:sz w:val="28"/>
          <w:szCs w:val="28"/>
        </w:rPr>
        <w:t xml:space="preserve"> </w:t>
      </w:r>
      <w:r w:rsidR="00196EC1">
        <w:rPr>
          <w:sz w:val="28"/>
          <w:szCs w:val="28"/>
        </w:rPr>
        <w:t>образова</w:t>
      </w:r>
      <w:r w:rsidR="00935913">
        <w:rPr>
          <w:sz w:val="28"/>
          <w:szCs w:val="28"/>
        </w:rPr>
        <w:t>ние</w:t>
      </w:r>
      <w:r w:rsidR="00196EC1">
        <w:rPr>
          <w:sz w:val="28"/>
          <w:szCs w:val="28"/>
        </w:rPr>
        <w:t xml:space="preserve"> примерно </w:t>
      </w:r>
      <w:r w:rsidR="00935913">
        <w:rPr>
          <w:sz w:val="28"/>
          <w:szCs w:val="28"/>
        </w:rPr>
        <w:t xml:space="preserve">     </w:t>
      </w:r>
      <w:r w:rsidR="00196EC1">
        <w:rPr>
          <w:sz w:val="28"/>
          <w:szCs w:val="28"/>
        </w:rPr>
        <w:t xml:space="preserve"> 8 волн, что подтверждают фотографии и томограмма на рис</w:t>
      </w:r>
      <w:r w:rsidR="00935913">
        <w:rPr>
          <w:sz w:val="28"/>
          <w:szCs w:val="28"/>
        </w:rPr>
        <w:t xml:space="preserve">унках </w:t>
      </w:r>
      <w:r w:rsidR="00196EC1">
        <w:rPr>
          <w:sz w:val="28"/>
          <w:szCs w:val="28"/>
        </w:rPr>
        <w:t>3а, б.</w:t>
      </w:r>
    </w:p>
    <w:p w:rsidR="00631D45" w:rsidRDefault="00760EC8" w:rsidP="00E96077">
      <w:pPr>
        <w:pStyle w:val="af2"/>
        <w:numPr>
          <w:ilvl w:val="0"/>
          <w:numId w:val="7"/>
        </w:numPr>
        <w:suppressAutoHyphens/>
        <w:spacing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31D45">
        <w:rPr>
          <w:sz w:val="28"/>
          <w:szCs w:val="28"/>
        </w:rPr>
        <w:t>ысота сечения разрыва</w:t>
      </w:r>
      <w:r w:rsidR="00E97342">
        <w:rPr>
          <w:sz w:val="28"/>
          <w:szCs w:val="28"/>
        </w:rPr>
        <w:t xml:space="preserve">: </w:t>
      </w:r>
      <w:r w:rsidR="0087175D" w:rsidRPr="0073000C">
        <w:rPr>
          <w:position w:val="-30"/>
          <w:sz w:val="28"/>
          <w:szCs w:val="28"/>
        </w:rPr>
        <w:object w:dxaOrig="1760" w:dyaOrig="720">
          <v:shape id="_x0000_i1032" type="#_x0000_t75" style="width:108pt;height:43.55pt" o:ole="">
            <v:imagedata r:id="rId26" o:title=""/>
          </v:shape>
          <o:OLEObject Type="Embed" ProgID="Equation.3" ShapeID="_x0000_i1032" DrawAspect="Content" ObjectID="_1498395495" r:id="rId27"/>
        </w:object>
      </w:r>
    </w:p>
    <w:p w:rsidR="0073000C" w:rsidRPr="003C317D" w:rsidRDefault="00760EC8" w:rsidP="00E96077">
      <w:pPr>
        <w:pStyle w:val="af2"/>
        <w:numPr>
          <w:ilvl w:val="0"/>
          <w:numId w:val="7"/>
        </w:numPr>
        <w:suppressAutoHyphens/>
        <w:spacing w:line="360" w:lineRule="auto"/>
        <w:ind w:left="0" w:right="283" w:firstLine="0"/>
        <w:jc w:val="both"/>
        <w:rPr>
          <w:sz w:val="28"/>
          <w:szCs w:val="28"/>
        </w:rPr>
      </w:pPr>
      <w:r w:rsidRPr="003C317D">
        <w:rPr>
          <w:sz w:val="28"/>
          <w:szCs w:val="28"/>
        </w:rPr>
        <w:t>с</w:t>
      </w:r>
      <w:r w:rsidR="0073000C" w:rsidRPr="003C317D">
        <w:rPr>
          <w:sz w:val="28"/>
          <w:szCs w:val="28"/>
        </w:rPr>
        <w:t xml:space="preserve">уммарная </w:t>
      </w:r>
      <w:r w:rsidR="00FF4554" w:rsidRPr="003C317D">
        <w:rPr>
          <w:sz w:val="28"/>
          <w:szCs w:val="28"/>
        </w:rPr>
        <w:t xml:space="preserve">длина </w:t>
      </w:r>
      <w:r w:rsidR="00A27A99" w:rsidRPr="003C317D">
        <w:rPr>
          <w:sz w:val="28"/>
          <w:szCs w:val="28"/>
        </w:rPr>
        <w:t>сечения</w:t>
      </w:r>
      <w:r w:rsidR="00FF4554" w:rsidRPr="003C317D">
        <w:rPr>
          <w:sz w:val="28"/>
          <w:szCs w:val="28"/>
        </w:rPr>
        <w:t xml:space="preserve"> разрушения герметика касательными напряжениями</w:t>
      </w:r>
      <w:r w:rsidR="003C317D" w:rsidRPr="003C317D">
        <w:rPr>
          <w:sz w:val="28"/>
          <w:szCs w:val="28"/>
        </w:rPr>
        <w:t xml:space="preserve"> при достижении пика нагрузки</w:t>
      </w:r>
      <w:r w:rsidR="00FF4554" w:rsidRPr="003C317D">
        <w:rPr>
          <w:sz w:val="28"/>
          <w:szCs w:val="28"/>
        </w:rPr>
        <w:t xml:space="preserve">:  </w:t>
      </w:r>
      <w:r w:rsidR="00BF0E70" w:rsidRPr="003C317D">
        <w:rPr>
          <w:position w:val="-24"/>
          <w:sz w:val="28"/>
          <w:szCs w:val="28"/>
        </w:rPr>
        <w:object w:dxaOrig="2900" w:dyaOrig="700">
          <v:shape id="_x0000_i1033" type="#_x0000_t75" style="width:167.45pt;height:41pt" o:ole="">
            <v:imagedata r:id="rId28" o:title=""/>
          </v:shape>
          <o:OLEObject Type="Embed" ProgID="Equation.3" ShapeID="_x0000_i1033" DrawAspect="Content" ObjectID="_1498395496" r:id="rId29"/>
        </w:object>
      </w:r>
    </w:p>
    <w:p w:rsidR="00CD21BD" w:rsidRPr="00CD21BD" w:rsidRDefault="00760EC8" w:rsidP="00E96077">
      <w:pPr>
        <w:pStyle w:val="af2"/>
        <w:numPr>
          <w:ilvl w:val="0"/>
          <w:numId w:val="7"/>
        </w:numPr>
        <w:suppressAutoHyphens/>
        <w:spacing w:line="360" w:lineRule="auto"/>
        <w:ind w:left="0" w:right="283" w:firstLine="0"/>
        <w:jc w:val="both"/>
        <w:rPr>
          <w:sz w:val="28"/>
          <w:szCs w:val="28"/>
        </w:rPr>
      </w:pPr>
      <w:r w:rsidRPr="00EB6528">
        <w:rPr>
          <w:sz w:val="28"/>
          <w:szCs w:val="28"/>
        </w:rPr>
        <w:t>с</w:t>
      </w:r>
      <w:r w:rsidR="00FF4554" w:rsidRPr="00EB6528">
        <w:rPr>
          <w:sz w:val="28"/>
          <w:szCs w:val="28"/>
        </w:rPr>
        <w:t xml:space="preserve">уммарная высота всех сечений разрыва: </w:t>
      </w:r>
      <w:r w:rsidR="00BF0E70" w:rsidRPr="009A69E3">
        <w:rPr>
          <w:position w:val="-24"/>
          <w:sz w:val="28"/>
          <w:szCs w:val="28"/>
        </w:rPr>
        <w:object w:dxaOrig="1620" w:dyaOrig="620">
          <v:shape id="_x0000_i1034" type="#_x0000_t75" style="width:94.6pt;height:36.85pt" o:ole="">
            <v:imagedata r:id="rId30" o:title=""/>
          </v:shape>
          <o:OLEObject Type="Embed" ProgID="Equation.3" ShapeID="_x0000_i1034" DrawAspect="Content" ObjectID="_1498395497" r:id="rId31"/>
        </w:object>
      </w:r>
      <w:r w:rsidR="00BF0E70" w:rsidRPr="00EB6528">
        <w:rPr>
          <w:sz w:val="28"/>
          <w:szCs w:val="28"/>
        </w:rPr>
        <w:t xml:space="preserve">  или </w:t>
      </w:r>
      <w:r w:rsidR="009863FB" w:rsidRPr="00BF0E70">
        <w:rPr>
          <w:position w:val="-14"/>
          <w:sz w:val="28"/>
          <w:szCs w:val="28"/>
        </w:rPr>
        <w:object w:dxaOrig="1420" w:dyaOrig="400">
          <v:shape id="_x0000_i1035" type="#_x0000_t75" style="width:83.7pt;height:23.45pt" o:ole="">
            <v:imagedata r:id="rId32" o:title=""/>
          </v:shape>
          <o:OLEObject Type="Embed" ProgID="Equation.3" ShapeID="_x0000_i1035" DrawAspect="Content" ObjectID="_1498395498" r:id="rId33"/>
        </w:object>
      </w:r>
      <w:r w:rsidR="0088494F" w:rsidRPr="00EB6528">
        <w:rPr>
          <w:sz w:val="28"/>
          <w:szCs w:val="28"/>
        </w:rPr>
        <w:t xml:space="preserve"> - минимально возможная высота </w:t>
      </w:r>
      <w:r w:rsidR="00417C1A">
        <w:rPr>
          <w:sz w:val="28"/>
          <w:szCs w:val="28"/>
        </w:rPr>
        <w:t>сечений</w:t>
      </w:r>
      <w:r w:rsidR="0088494F" w:rsidRPr="00EB6528">
        <w:rPr>
          <w:sz w:val="28"/>
          <w:szCs w:val="28"/>
        </w:rPr>
        <w:t xml:space="preserve"> разрыва при самообразовании </w:t>
      </w:r>
      <w:r w:rsidR="003F7B8D" w:rsidRPr="00EB6528">
        <w:rPr>
          <w:sz w:val="28"/>
          <w:szCs w:val="28"/>
        </w:rPr>
        <w:t xml:space="preserve">волнообразного рельефа, обеспечивающая </w:t>
      </w:r>
      <w:r w:rsidR="0088494F" w:rsidRPr="00EB6528">
        <w:rPr>
          <w:sz w:val="28"/>
          <w:szCs w:val="28"/>
        </w:rPr>
        <w:t xml:space="preserve">наиболее </w:t>
      </w:r>
      <w:r w:rsidR="003F7B8D" w:rsidRPr="00EB6528">
        <w:rPr>
          <w:sz w:val="28"/>
          <w:szCs w:val="28"/>
        </w:rPr>
        <w:t xml:space="preserve">быстрое достижение предельного значения растягивающих напряжений </w:t>
      </w:r>
      <w:r w:rsidR="00641D59">
        <w:rPr>
          <w:sz w:val="28"/>
          <w:szCs w:val="28"/>
        </w:rPr>
        <w:t>при сдвиге,</w:t>
      </w:r>
      <w:r w:rsidR="00172A8D">
        <w:rPr>
          <w:sz w:val="28"/>
          <w:szCs w:val="28"/>
        </w:rPr>
        <w:t xml:space="preserve"> образование поверхностей разрыва </w:t>
      </w:r>
      <w:r w:rsidR="00641D59">
        <w:rPr>
          <w:sz w:val="28"/>
          <w:szCs w:val="28"/>
        </w:rPr>
        <w:t xml:space="preserve">дальнейшее пластическое разрушение герметика </w:t>
      </w:r>
      <w:r w:rsidR="00172A8D">
        <w:rPr>
          <w:sz w:val="28"/>
          <w:szCs w:val="28"/>
        </w:rPr>
        <w:t>при наименьшей нагрузке</w:t>
      </w:r>
      <w:r w:rsidR="003C317D">
        <w:rPr>
          <w:sz w:val="28"/>
          <w:szCs w:val="28"/>
        </w:rPr>
        <w:t>.</w:t>
      </w:r>
    </w:p>
    <w:p w:rsidR="006635B0" w:rsidRDefault="006635B0" w:rsidP="00E96077">
      <w:pPr>
        <w:pStyle w:val="a8"/>
        <w:suppressAutoHyphens/>
        <w:spacing w:line="360" w:lineRule="auto"/>
        <w:ind w:right="283" w:firstLine="644"/>
        <w:jc w:val="both"/>
        <w:rPr>
          <w:b/>
          <w:lang w:val="ru-RU"/>
        </w:rPr>
      </w:pPr>
      <w:r>
        <w:rPr>
          <w:lang w:val="ru-RU"/>
        </w:rPr>
        <w:t>Выполненные измерения и расчеты с использованием представленных выше формул при анализе рельефа поверхности разрушения большого количества образцов на сдвиг подтверждают тождественность</w:t>
      </w:r>
      <w:r>
        <w:t xml:space="preserve"> </w:t>
      </w:r>
      <w:r>
        <w:rPr>
          <w:lang w:val="ru-RU"/>
        </w:rPr>
        <w:t xml:space="preserve">установленного </w:t>
      </w:r>
      <w:r>
        <w:t>механизм</w:t>
      </w:r>
      <w:r>
        <w:rPr>
          <w:lang w:val="ru-RU"/>
        </w:rPr>
        <w:t>а</w:t>
      </w:r>
      <w:r>
        <w:t xml:space="preserve"> разрушения эластомерного герметика</w:t>
      </w:r>
      <w:r>
        <w:rPr>
          <w:lang w:val="ru-RU"/>
        </w:rPr>
        <w:t xml:space="preserve"> при сдвиге реально происходящему в клеевом слое. </w:t>
      </w:r>
    </w:p>
    <w:p w:rsidR="00631D45" w:rsidRDefault="00AC3839" w:rsidP="00E96077">
      <w:pPr>
        <w:pStyle w:val="af2"/>
        <w:suppressAutoHyphens/>
        <w:spacing w:line="360" w:lineRule="auto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3F7B8D">
        <w:rPr>
          <w:sz w:val="28"/>
          <w:szCs w:val="28"/>
        </w:rPr>
        <w:t>анализа механизм</w:t>
      </w:r>
      <w:r w:rsidR="00EB6528">
        <w:rPr>
          <w:sz w:val="28"/>
          <w:szCs w:val="28"/>
        </w:rPr>
        <w:t>а</w:t>
      </w:r>
      <w:r w:rsidR="003F7B8D">
        <w:rPr>
          <w:sz w:val="28"/>
          <w:szCs w:val="28"/>
        </w:rPr>
        <w:t xml:space="preserve"> разрушения, </w:t>
      </w:r>
      <w:r w:rsidR="00F06B70">
        <w:rPr>
          <w:sz w:val="28"/>
          <w:szCs w:val="28"/>
        </w:rPr>
        <w:t>связей</w:t>
      </w:r>
      <w:r>
        <w:rPr>
          <w:sz w:val="28"/>
          <w:szCs w:val="28"/>
        </w:rPr>
        <w:t xml:space="preserve"> характеристик рельефа</w:t>
      </w:r>
      <w:r w:rsidR="009A1A8E">
        <w:rPr>
          <w:sz w:val="28"/>
          <w:szCs w:val="28"/>
        </w:rPr>
        <w:t>,</w:t>
      </w:r>
      <w:r w:rsidR="002D1059">
        <w:rPr>
          <w:sz w:val="28"/>
          <w:szCs w:val="28"/>
        </w:rPr>
        <w:t xml:space="preserve"> </w:t>
      </w:r>
      <w:r w:rsidR="003F7B8D">
        <w:rPr>
          <w:sz w:val="28"/>
          <w:szCs w:val="28"/>
        </w:rPr>
        <w:t xml:space="preserve">механических </w:t>
      </w:r>
      <w:r w:rsidR="006635B0">
        <w:rPr>
          <w:sz w:val="28"/>
          <w:szCs w:val="28"/>
        </w:rPr>
        <w:t>свойств</w:t>
      </w:r>
      <w:r w:rsidR="003F7B8D">
        <w:rPr>
          <w:sz w:val="28"/>
          <w:szCs w:val="28"/>
        </w:rPr>
        <w:t xml:space="preserve"> </w:t>
      </w:r>
      <w:r w:rsidR="00F06B70">
        <w:rPr>
          <w:sz w:val="28"/>
          <w:szCs w:val="28"/>
        </w:rPr>
        <w:t xml:space="preserve"> </w:t>
      </w:r>
      <w:r w:rsidR="003F7B8D">
        <w:rPr>
          <w:sz w:val="28"/>
          <w:szCs w:val="28"/>
        </w:rPr>
        <w:t xml:space="preserve">герметика и геометрических характеристик </w:t>
      </w:r>
      <w:r w:rsidR="00F06B70">
        <w:rPr>
          <w:sz w:val="28"/>
          <w:szCs w:val="28"/>
        </w:rPr>
        <w:t xml:space="preserve">клеевого соединения </w:t>
      </w:r>
      <w:r>
        <w:rPr>
          <w:sz w:val="28"/>
          <w:szCs w:val="28"/>
        </w:rPr>
        <w:t xml:space="preserve">сформулированы следующие </w:t>
      </w:r>
      <w:r w:rsidRPr="00D41F85">
        <w:rPr>
          <w:b/>
          <w:sz w:val="28"/>
          <w:szCs w:val="28"/>
        </w:rPr>
        <w:t>выводы</w:t>
      </w:r>
      <w:r>
        <w:rPr>
          <w:sz w:val="28"/>
          <w:szCs w:val="28"/>
        </w:rPr>
        <w:t>:</w:t>
      </w:r>
    </w:p>
    <w:p w:rsidR="002D1059" w:rsidRDefault="006635B0" w:rsidP="00E96077">
      <w:pPr>
        <w:pStyle w:val="af2"/>
        <w:suppressAutoHyphens/>
        <w:spacing w:line="360" w:lineRule="auto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1059">
        <w:rPr>
          <w:sz w:val="28"/>
          <w:szCs w:val="28"/>
        </w:rPr>
        <w:t xml:space="preserve"> </w:t>
      </w:r>
      <w:r>
        <w:rPr>
          <w:sz w:val="28"/>
          <w:szCs w:val="28"/>
        </w:rPr>
        <w:t>Явление</w:t>
      </w:r>
      <w:r w:rsidR="00A27A99">
        <w:rPr>
          <w:sz w:val="28"/>
          <w:szCs w:val="28"/>
        </w:rPr>
        <w:t xml:space="preserve"> </w:t>
      </w:r>
      <w:r w:rsidR="00641D59">
        <w:rPr>
          <w:sz w:val="28"/>
          <w:szCs w:val="28"/>
        </w:rPr>
        <w:t>само</w:t>
      </w:r>
      <w:r w:rsidR="002D1059">
        <w:rPr>
          <w:sz w:val="28"/>
          <w:szCs w:val="28"/>
        </w:rPr>
        <w:t>образовани</w:t>
      </w:r>
      <w:r w:rsidR="0095437E">
        <w:rPr>
          <w:sz w:val="28"/>
          <w:szCs w:val="28"/>
        </w:rPr>
        <w:t>я</w:t>
      </w:r>
      <w:r w:rsidR="002D1059">
        <w:rPr>
          <w:sz w:val="28"/>
          <w:szCs w:val="28"/>
        </w:rPr>
        <w:t xml:space="preserve"> упорядоченного </w:t>
      </w:r>
      <w:r w:rsidR="00BF0E70">
        <w:rPr>
          <w:sz w:val="28"/>
          <w:szCs w:val="28"/>
        </w:rPr>
        <w:t>волнообразного рельефа поверхност</w:t>
      </w:r>
      <w:r w:rsidR="00417C1A">
        <w:rPr>
          <w:sz w:val="28"/>
          <w:szCs w:val="28"/>
        </w:rPr>
        <w:t>и</w:t>
      </w:r>
      <w:r w:rsidR="002D1059">
        <w:rPr>
          <w:sz w:val="28"/>
          <w:szCs w:val="28"/>
        </w:rPr>
        <w:t xml:space="preserve"> разрушени</w:t>
      </w:r>
      <w:r w:rsidR="00641D59">
        <w:rPr>
          <w:sz w:val="28"/>
          <w:szCs w:val="28"/>
        </w:rPr>
        <w:t>я</w:t>
      </w:r>
      <w:r>
        <w:rPr>
          <w:sz w:val="28"/>
          <w:szCs w:val="28"/>
        </w:rPr>
        <w:t xml:space="preserve"> обусловлено установленным механизмом разрушения,</w:t>
      </w:r>
      <w:r w:rsidR="00641D59">
        <w:rPr>
          <w:sz w:val="28"/>
          <w:szCs w:val="28"/>
        </w:rPr>
        <w:t xml:space="preserve"> </w:t>
      </w:r>
      <w:r w:rsidR="00641D59">
        <w:rPr>
          <w:sz w:val="28"/>
          <w:szCs w:val="28"/>
        </w:rPr>
        <w:lastRenderedPageBreak/>
        <w:t>обеспечивающ</w:t>
      </w:r>
      <w:r>
        <w:rPr>
          <w:sz w:val="28"/>
          <w:szCs w:val="28"/>
        </w:rPr>
        <w:t>им</w:t>
      </w:r>
      <w:r w:rsidR="00641D59">
        <w:rPr>
          <w:sz w:val="28"/>
          <w:szCs w:val="28"/>
        </w:rPr>
        <w:t xml:space="preserve"> минимальные сдвиговую нагрузку</w:t>
      </w:r>
      <w:r w:rsidR="00A27A99">
        <w:rPr>
          <w:sz w:val="28"/>
          <w:szCs w:val="28"/>
        </w:rPr>
        <w:t xml:space="preserve"> </w:t>
      </w:r>
      <w:r w:rsidR="00641D59">
        <w:rPr>
          <w:sz w:val="28"/>
          <w:szCs w:val="28"/>
        </w:rPr>
        <w:t>и, соответственно, энергетические затраты на  процесс</w:t>
      </w:r>
      <w:r w:rsidR="00A27A99">
        <w:rPr>
          <w:sz w:val="28"/>
          <w:szCs w:val="28"/>
        </w:rPr>
        <w:t xml:space="preserve"> разрушения</w:t>
      </w:r>
      <w:r>
        <w:rPr>
          <w:sz w:val="28"/>
          <w:szCs w:val="28"/>
        </w:rPr>
        <w:t>.</w:t>
      </w:r>
    </w:p>
    <w:p w:rsidR="00760EC8" w:rsidRDefault="006635B0" w:rsidP="00E96077">
      <w:pPr>
        <w:pStyle w:val="af2"/>
        <w:suppressAutoHyphens/>
        <w:spacing w:line="360" w:lineRule="auto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Схема действия механизма разрушения </w:t>
      </w:r>
      <w:r w:rsidR="00760EC8">
        <w:rPr>
          <w:sz w:val="28"/>
          <w:szCs w:val="28"/>
        </w:rPr>
        <w:t xml:space="preserve">позволяет </w:t>
      </w:r>
      <w:r w:rsidR="00F06B70">
        <w:rPr>
          <w:sz w:val="28"/>
          <w:szCs w:val="28"/>
        </w:rPr>
        <w:t>однозначно</w:t>
      </w:r>
      <w:r w:rsidR="00760EC8">
        <w:rPr>
          <w:sz w:val="28"/>
          <w:szCs w:val="28"/>
        </w:rPr>
        <w:t xml:space="preserve"> связать механические </w:t>
      </w:r>
      <w:r w:rsidR="00417C1A">
        <w:rPr>
          <w:sz w:val="28"/>
          <w:szCs w:val="28"/>
        </w:rPr>
        <w:t xml:space="preserve">свойства </w:t>
      </w:r>
      <w:r w:rsidR="00760EC8">
        <w:rPr>
          <w:sz w:val="28"/>
          <w:szCs w:val="28"/>
        </w:rPr>
        <w:t>герметика</w:t>
      </w:r>
      <w:r w:rsidR="00F06B70">
        <w:rPr>
          <w:sz w:val="28"/>
          <w:szCs w:val="28"/>
        </w:rPr>
        <w:t xml:space="preserve"> </w:t>
      </w:r>
      <w:r w:rsidR="00417C1A">
        <w:rPr>
          <w:sz w:val="28"/>
          <w:szCs w:val="28"/>
        </w:rPr>
        <w:t xml:space="preserve"> </w:t>
      </w:r>
      <w:r w:rsidR="00760EC8">
        <w:rPr>
          <w:sz w:val="28"/>
          <w:szCs w:val="28"/>
        </w:rPr>
        <w:t>и геометрические характеристики клеевого соединения с геометри</w:t>
      </w:r>
      <w:r w:rsidR="00417C1A">
        <w:rPr>
          <w:sz w:val="28"/>
          <w:szCs w:val="28"/>
        </w:rPr>
        <w:t>ей</w:t>
      </w:r>
      <w:r w:rsidR="00760EC8">
        <w:rPr>
          <w:sz w:val="28"/>
          <w:szCs w:val="28"/>
        </w:rPr>
        <w:t xml:space="preserve"> образующегося на поверхности когезионного разрушения упорядоченного </w:t>
      </w:r>
      <w:r w:rsidR="009863FB">
        <w:rPr>
          <w:sz w:val="28"/>
          <w:szCs w:val="28"/>
        </w:rPr>
        <w:t xml:space="preserve">волнообразного </w:t>
      </w:r>
      <w:r w:rsidR="00760EC8">
        <w:rPr>
          <w:sz w:val="28"/>
          <w:szCs w:val="28"/>
        </w:rPr>
        <w:t>рельефа</w:t>
      </w:r>
      <w:r>
        <w:rPr>
          <w:sz w:val="28"/>
          <w:szCs w:val="28"/>
        </w:rPr>
        <w:t>.</w:t>
      </w:r>
      <w:r w:rsidR="00441316">
        <w:rPr>
          <w:sz w:val="28"/>
          <w:szCs w:val="28"/>
        </w:rPr>
        <w:t xml:space="preserve"> Причем количество образовавшихся волн рельефа прямо пропорционально длине клеевого слоя</w:t>
      </w:r>
      <w:r w:rsidR="00B66CC8">
        <w:rPr>
          <w:sz w:val="28"/>
          <w:szCs w:val="28"/>
        </w:rPr>
        <w:t>, обратно пропорционально его толщине и величине кратности растяжения эластомерного герметика.</w:t>
      </w:r>
    </w:p>
    <w:p w:rsidR="00760EC8" w:rsidRDefault="006635B0" w:rsidP="00E96077">
      <w:pPr>
        <w:pStyle w:val="af2"/>
        <w:suppressAutoHyphens/>
        <w:spacing w:line="360" w:lineRule="auto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Определение </w:t>
      </w:r>
      <w:r w:rsidR="004F58EE">
        <w:rPr>
          <w:sz w:val="28"/>
          <w:szCs w:val="28"/>
        </w:rPr>
        <w:t>особенно</w:t>
      </w:r>
      <w:r w:rsidR="00417C1A">
        <w:rPr>
          <w:sz w:val="28"/>
          <w:szCs w:val="28"/>
        </w:rPr>
        <w:t>ст</w:t>
      </w:r>
      <w:r>
        <w:rPr>
          <w:sz w:val="28"/>
          <w:szCs w:val="28"/>
        </w:rPr>
        <w:t>ей</w:t>
      </w:r>
      <w:r w:rsidR="00894A99">
        <w:rPr>
          <w:sz w:val="28"/>
          <w:szCs w:val="28"/>
        </w:rPr>
        <w:t xml:space="preserve"> разрушения </w:t>
      </w:r>
      <w:r w:rsidR="00760EC8">
        <w:rPr>
          <w:sz w:val="28"/>
          <w:szCs w:val="28"/>
        </w:rPr>
        <w:t>герметика</w:t>
      </w:r>
      <w:r w:rsidR="00894A99">
        <w:rPr>
          <w:sz w:val="28"/>
          <w:szCs w:val="28"/>
        </w:rPr>
        <w:t xml:space="preserve"> при сдвиге</w:t>
      </w:r>
      <w:r>
        <w:rPr>
          <w:sz w:val="28"/>
          <w:szCs w:val="28"/>
        </w:rPr>
        <w:t xml:space="preserve"> </w:t>
      </w:r>
      <w:r w:rsidR="00441316">
        <w:rPr>
          <w:sz w:val="28"/>
          <w:szCs w:val="28"/>
        </w:rPr>
        <w:t xml:space="preserve">как результат </w:t>
      </w:r>
      <w:r w:rsidR="00894A99">
        <w:rPr>
          <w:sz w:val="28"/>
          <w:szCs w:val="28"/>
        </w:rPr>
        <w:t xml:space="preserve"> </w:t>
      </w:r>
      <w:r w:rsidR="004F58EE">
        <w:rPr>
          <w:sz w:val="28"/>
          <w:szCs w:val="28"/>
        </w:rPr>
        <w:t>совокупно</w:t>
      </w:r>
      <w:r w:rsidR="00441316">
        <w:rPr>
          <w:sz w:val="28"/>
          <w:szCs w:val="28"/>
        </w:rPr>
        <w:t>го воздействия</w:t>
      </w:r>
      <w:r w:rsidR="00894A99">
        <w:rPr>
          <w:sz w:val="28"/>
          <w:szCs w:val="28"/>
        </w:rPr>
        <w:t xml:space="preserve"> процессов ра</w:t>
      </w:r>
      <w:r w:rsidR="00441316">
        <w:rPr>
          <w:sz w:val="28"/>
          <w:szCs w:val="28"/>
        </w:rPr>
        <w:t>стяжения</w:t>
      </w:r>
      <w:r w:rsidR="00894A99">
        <w:rPr>
          <w:sz w:val="28"/>
          <w:szCs w:val="28"/>
        </w:rPr>
        <w:t xml:space="preserve"> и чистого сдвига</w:t>
      </w:r>
      <w:r w:rsidR="00441316">
        <w:rPr>
          <w:sz w:val="28"/>
          <w:szCs w:val="28"/>
        </w:rPr>
        <w:t xml:space="preserve"> </w:t>
      </w:r>
      <w:r w:rsidR="00894A99">
        <w:rPr>
          <w:sz w:val="28"/>
          <w:szCs w:val="28"/>
        </w:rPr>
        <w:t xml:space="preserve"> </w:t>
      </w:r>
      <w:r w:rsidR="00441316">
        <w:rPr>
          <w:sz w:val="28"/>
          <w:szCs w:val="28"/>
        </w:rPr>
        <w:t xml:space="preserve">позволяет объяснить </w:t>
      </w:r>
      <w:r w:rsidR="00894A99">
        <w:rPr>
          <w:sz w:val="28"/>
          <w:szCs w:val="28"/>
        </w:rPr>
        <w:t>длительное сохранение остаточной прочности после прохождения пика нагрузки</w:t>
      </w:r>
      <w:r w:rsidR="00441316">
        <w:rPr>
          <w:sz w:val="28"/>
          <w:szCs w:val="28"/>
        </w:rPr>
        <w:t>.</w:t>
      </w:r>
    </w:p>
    <w:p w:rsidR="007F7275" w:rsidRPr="00D27CB6" w:rsidRDefault="007F7275" w:rsidP="00E96077">
      <w:pPr>
        <w:pStyle w:val="a8"/>
        <w:suppressAutoHyphens/>
        <w:spacing w:line="360" w:lineRule="auto"/>
        <w:ind w:right="283" w:firstLine="567"/>
        <w:jc w:val="both"/>
        <w:rPr>
          <w:b/>
          <w:lang w:val="ru-RU"/>
        </w:rPr>
      </w:pPr>
      <w:r w:rsidRPr="00D27CB6">
        <w:rPr>
          <w:b/>
          <w:lang w:val="ru-RU"/>
        </w:rPr>
        <w:t>Заключение</w:t>
      </w:r>
    </w:p>
    <w:p w:rsidR="004905C8" w:rsidRPr="00751D95" w:rsidRDefault="00CD182E" w:rsidP="00E96077">
      <w:pPr>
        <w:pStyle w:val="a8"/>
        <w:suppressAutoHyphens/>
        <w:spacing w:line="360" w:lineRule="auto"/>
        <w:ind w:right="283" w:firstLine="567"/>
        <w:jc w:val="both"/>
        <w:rPr>
          <w:b/>
          <w:lang w:val="ru-RU"/>
        </w:rPr>
      </w:pPr>
      <w:r>
        <w:rPr>
          <w:lang w:val="ru-RU"/>
        </w:rPr>
        <w:t>В</w:t>
      </w:r>
      <w:r w:rsidR="00D27CB6" w:rsidRPr="00C20785">
        <w:rPr>
          <w:lang w:val="ru-RU"/>
        </w:rPr>
        <w:t xml:space="preserve"> результат</w:t>
      </w:r>
      <w:r>
        <w:rPr>
          <w:lang w:val="ru-RU"/>
        </w:rPr>
        <w:t>е</w:t>
      </w:r>
      <w:r w:rsidR="007F7275" w:rsidRPr="00C20785">
        <w:rPr>
          <w:lang w:val="ru-RU"/>
        </w:rPr>
        <w:t xml:space="preserve"> исследовани</w:t>
      </w:r>
      <w:r w:rsidR="00D27CB6" w:rsidRPr="00C20785">
        <w:rPr>
          <w:lang w:val="ru-RU"/>
        </w:rPr>
        <w:t>й</w:t>
      </w:r>
      <w:r w:rsidR="00331D6C">
        <w:rPr>
          <w:lang w:val="ru-RU"/>
        </w:rPr>
        <w:t xml:space="preserve"> </w:t>
      </w:r>
      <w:r>
        <w:rPr>
          <w:lang w:val="ru-RU"/>
        </w:rPr>
        <w:t xml:space="preserve">механизма разрушения </w:t>
      </w:r>
      <w:r w:rsidR="007F7275" w:rsidRPr="00C20785">
        <w:rPr>
          <w:lang w:val="ru-RU"/>
        </w:rPr>
        <w:t xml:space="preserve"> эластомерн</w:t>
      </w:r>
      <w:r>
        <w:rPr>
          <w:lang w:val="ru-RU"/>
        </w:rPr>
        <w:t>ых</w:t>
      </w:r>
      <w:r w:rsidR="007F7275" w:rsidRPr="00C20785">
        <w:rPr>
          <w:lang w:val="ru-RU"/>
        </w:rPr>
        <w:t xml:space="preserve"> герметик</w:t>
      </w:r>
      <w:r>
        <w:rPr>
          <w:lang w:val="ru-RU"/>
        </w:rPr>
        <w:t>ов</w:t>
      </w:r>
      <w:r w:rsidR="007F7275" w:rsidRPr="00C20785">
        <w:rPr>
          <w:lang w:val="ru-RU"/>
        </w:rPr>
        <w:t xml:space="preserve"> при испытаниях образцов </w:t>
      </w:r>
      <w:r w:rsidR="00D27CB6" w:rsidRPr="00C20785">
        <w:rPr>
          <w:lang w:val="ru-RU"/>
        </w:rPr>
        <w:t xml:space="preserve">(и конструкций) </w:t>
      </w:r>
      <w:r w:rsidR="007F7275" w:rsidRPr="00C20785">
        <w:rPr>
          <w:lang w:val="ru-RU"/>
        </w:rPr>
        <w:t>на сдвиг и разрыв</w:t>
      </w:r>
      <w:r w:rsidR="00D27CB6" w:rsidRPr="00C20785">
        <w:rPr>
          <w:lang w:val="ru-RU"/>
        </w:rPr>
        <w:t>,</w:t>
      </w:r>
      <w:r w:rsidR="007F7275" w:rsidRPr="00C20785">
        <w:rPr>
          <w:lang w:val="ru-RU"/>
        </w:rPr>
        <w:t xml:space="preserve"> фрактологического </w:t>
      </w:r>
      <w:r w:rsidR="00B34100">
        <w:rPr>
          <w:lang w:val="ru-RU"/>
        </w:rPr>
        <w:t xml:space="preserve">и томографического </w:t>
      </w:r>
      <w:r w:rsidR="007F7275" w:rsidRPr="00C20785">
        <w:rPr>
          <w:lang w:val="ru-RU"/>
        </w:rPr>
        <w:t xml:space="preserve">анализа </w:t>
      </w:r>
      <w:r w:rsidR="00D27CB6" w:rsidRPr="00C20785">
        <w:rPr>
          <w:lang w:val="ru-RU"/>
        </w:rPr>
        <w:t xml:space="preserve">поверхностей разрушения </w:t>
      </w:r>
      <w:r w:rsidR="00441316">
        <w:rPr>
          <w:b/>
          <w:lang w:val="ru-RU"/>
        </w:rPr>
        <w:t>обнаруж</w:t>
      </w:r>
      <w:r w:rsidRPr="00751D95">
        <w:rPr>
          <w:b/>
          <w:lang w:val="ru-RU"/>
        </w:rPr>
        <w:t xml:space="preserve">ено </w:t>
      </w:r>
      <w:r w:rsidR="00331D6C" w:rsidRPr="00751D95">
        <w:rPr>
          <w:b/>
          <w:lang w:val="ru-RU"/>
        </w:rPr>
        <w:t>явл</w:t>
      </w:r>
      <w:r w:rsidR="00331D6C" w:rsidRPr="00751D95">
        <w:rPr>
          <w:b/>
          <w:lang w:val="ru-RU"/>
        </w:rPr>
        <w:t>е</w:t>
      </w:r>
      <w:r w:rsidR="00331D6C" w:rsidRPr="00751D95">
        <w:rPr>
          <w:b/>
          <w:lang w:val="ru-RU"/>
        </w:rPr>
        <w:t xml:space="preserve">ние </w:t>
      </w:r>
      <w:r w:rsidR="00751D95">
        <w:rPr>
          <w:b/>
          <w:lang w:val="ru-RU"/>
        </w:rPr>
        <w:t>образования</w:t>
      </w:r>
      <w:r w:rsidR="00F03D64" w:rsidRPr="00751D95">
        <w:rPr>
          <w:b/>
        </w:rPr>
        <w:t xml:space="preserve"> упорядоченного </w:t>
      </w:r>
      <w:r w:rsidR="00751D95">
        <w:rPr>
          <w:b/>
          <w:lang w:val="ru-RU"/>
        </w:rPr>
        <w:t xml:space="preserve">волнообразного </w:t>
      </w:r>
      <w:r w:rsidR="00F03D64" w:rsidRPr="00751D95">
        <w:rPr>
          <w:b/>
        </w:rPr>
        <w:t xml:space="preserve">рельефа </w:t>
      </w:r>
      <w:r w:rsidR="004B0CFC" w:rsidRPr="00751D95">
        <w:rPr>
          <w:b/>
        </w:rPr>
        <w:t>поверхност</w:t>
      </w:r>
      <w:r w:rsidR="004B0CFC">
        <w:rPr>
          <w:b/>
          <w:lang w:val="ru-RU"/>
        </w:rPr>
        <w:t>и</w:t>
      </w:r>
      <w:r w:rsidR="004B0CFC" w:rsidRPr="00751D95">
        <w:rPr>
          <w:b/>
          <w:lang w:val="ru-RU"/>
        </w:rPr>
        <w:t xml:space="preserve"> разрушения </w:t>
      </w:r>
      <w:r w:rsidR="00441316" w:rsidRPr="00751D95">
        <w:rPr>
          <w:b/>
          <w:lang w:val="ru-RU"/>
        </w:rPr>
        <w:t xml:space="preserve">при сдвиге </w:t>
      </w:r>
      <w:r w:rsidR="00441316">
        <w:rPr>
          <w:b/>
          <w:lang w:val="ru-RU"/>
        </w:rPr>
        <w:t xml:space="preserve">в </w:t>
      </w:r>
      <w:r w:rsidR="004B0CFC" w:rsidRPr="00751D95">
        <w:rPr>
          <w:b/>
          <w:lang w:val="ru-RU"/>
        </w:rPr>
        <w:t>клеево</w:t>
      </w:r>
      <w:r w:rsidR="00441316">
        <w:rPr>
          <w:b/>
          <w:lang w:val="ru-RU"/>
        </w:rPr>
        <w:t>м</w:t>
      </w:r>
      <w:r w:rsidR="004B0CFC" w:rsidRPr="00751D95">
        <w:rPr>
          <w:b/>
          <w:lang w:val="ru-RU"/>
        </w:rPr>
        <w:t xml:space="preserve"> соединени</w:t>
      </w:r>
      <w:r w:rsidR="00441316">
        <w:rPr>
          <w:b/>
          <w:lang w:val="ru-RU"/>
        </w:rPr>
        <w:t>и</w:t>
      </w:r>
      <w:r w:rsidR="004B0CFC" w:rsidRPr="00751D95">
        <w:rPr>
          <w:b/>
          <w:lang w:val="ru-RU"/>
        </w:rPr>
        <w:t xml:space="preserve"> на основе </w:t>
      </w:r>
      <w:r w:rsidR="004B0CFC">
        <w:rPr>
          <w:b/>
          <w:lang w:val="ru-RU"/>
        </w:rPr>
        <w:t xml:space="preserve">эластомерных </w:t>
      </w:r>
      <w:r w:rsidR="004B0CFC" w:rsidRPr="00751D95">
        <w:rPr>
          <w:b/>
          <w:lang w:val="ru-RU"/>
        </w:rPr>
        <w:t xml:space="preserve"> </w:t>
      </w:r>
      <w:r w:rsidR="004B0CFC" w:rsidRPr="00751D95">
        <w:rPr>
          <w:b/>
        </w:rPr>
        <w:t>герметик</w:t>
      </w:r>
      <w:r w:rsidR="004B0CFC" w:rsidRPr="00751D95">
        <w:rPr>
          <w:b/>
          <w:lang w:val="ru-RU"/>
        </w:rPr>
        <w:t xml:space="preserve">ов </w:t>
      </w:r>
      <w:r w:rsidR="00CB2948">
        <w:rPr>
          <w:b/>
          <w:lang w:val="ru-RU"/>
        </w:rPr>
        <w:t xml:space="preserve">с нормальным к сдвиговой нагрузке фронтом волны </w:t>
      </w:r>
      <w:r w:rsidR="00331D6C" w:rsidRPr="00751D95">
        <w:rPr>
          <w:b/>
          <w:lang w:val="ru-RU"/>
        </w:rPr>
        <w:t>и закон</w:t>
      </w:r>
      <w:r w:rsidR="00331D6C" w:rsidRPr="00751D95">
        <w:rPr>
          <w:b/>
          <w:lang w:val="ru-RU"/>
        </w:rPr>
        <w:t>о</w:t>
      </w:r>
      <w:r w:rsidR="00331D6C" w:rsidRPr="00751D95">
        <w:rPr>
          <w:b/>
          <w:lang w:val="ru-RU"/>
        </w:rPr>
        <w:t xml:space="preserve">мерность в виде однозначной, а, следовательно,  измеримой связи </w:t>
      </w:r>
      <w:r w:rsidR="009A1A8E" w:rsidRPr="009A1A8E">
        <w:rPr>
          <w:b/>
          <w:lang w:val="ru-RU"/>
        </w:rPr>
        <w:t>между</w:t>
      </w:r>
      <w:r w:rsidR="009A1A8E">
        <w:rPr>
          <w:lang w:val="ru-RU"/>
        </w:rPr>
        <w:t xml:space="preserve"> </w:t>
      </w:r>
      <w:r w:rsidR="009A1A8E" w:rsidRPr="00751D95">
        <w:rPr>
          <w:b/>
          <w:lang w:val="ru-RU"/>
        </w:rPr>
        <w:t xml:space="preserve"> </w:t>
      </w:r>
      <w:r w:rsidR="00331D6C" w:rsidRPr="00751D95">
        <w:rPr>
          <w:b/>
          <w:lang w:val="ru-RU"/>
        </w:rPr>
        <w:t xml:space="preserve">геометрическими характеристиками образованных </w:t>
      </w:r>
      <w:r w:rsidR="00B34100">
        <w:rPr>
          <w:b/>
          <w:lang w:val="ru-RU"/>
        </w:rPr>
        <w:t xml:space="preserve"> </w:t>
      </w:r>
      <w:r w:rsidR="00331D6C" w:rsidRPr="00751D95">
        <w:rPr>
          <w:b/>
          <w:lang w:val="ru-RU"/>
        </w:rPr>
        <w:t>волн</w:t>
      </w:r>
      <w:r w:rsidR="004A5E6A">
        <w:rPr>
          <w:b/>
          <w:lang w:val="ru-RU"/>
        </w:rPr>
        <w:t>,</w:t>
      </w:r>
      <w:r w:rsidR="00331D6C" w:rsidRPr="00751D95">
        <w:rPr>
          <w:b/>
          <w:lang w:val="ru-RU"/>
        </w:rPr>
        <w:t xml:space="preserve">  </w:t>
      </w:r>
      <w:r w:rsidR="004A5E6A">
        <w:rPr>
          <w:b/>
          <w:lang w:val="ru-RU"/>
        </w:rPr>
        <w:t>геометрией кле</w:t>
      </w:r>
      <w:r w:rsidR="004A5E6A">
        <w:rPr>
          <w:b/>
          <w:lang w:val="ru-RU"/>
        </w:rPr>
        <w:t>е</w:t>
      </w:r>
      <w:r w:rsidR="004A5E6A">
        <w:rPr>
          <w:b/>
          <w:lang w:val="ru-RU"/>
        </w:rPr>
        <w:t>вого слоя</w:t>
      </w:r>
      <w:r w:rsidR="004A5E6A" w:rsidRPr="00751D95">
        <w:rPr>
          <w:b/>
          <w:lang w:val="ru-RU"/>
        </w:rPr>
        <w:t xml:space="preserve"> </w:t>
      </w:r>
      <w:r w:rsidR="00331D6C" w:rsidRPr="00751D95">
        <w:rPr>
          <w:b/>
          <w:lang w:val="ru-RU"/>
        </w:rPr>
        <w:t xml:space="preserve">и </w:t>
      </w:r>
      <w:r w:rsidR="00B34100">
        <w:rPr>
          <w:b/>
          <w:lang w:val="ru-RU"/>
        </w:rPr>
        <w:t xml:space="preserve">механическими свойствами </w:t>
      </w:r>
      <w:r w:rsidR="00294ECD">
        <w:rPr>
          <w:b/>
          <w:lang w:val="ru-RU"/>
        </w:rPr>
        <w:t xml:space="preserve"> герметика</w:t>
      </w:r>
      <w:r w:rsidR="00331D6C" w:rsidRPr="00751D95">
        <w:rPr>
          <w:b/>
          <w:lang w:val="ru-RU"/>
        </w:rPr>
        <w:t>.</w:t>
      </w:r>
    </w:p>
    <w:p w:rsidR="00754BAB" w:rsidRDefault="00754BAB" w:rsidP="00E96077">
      <w:pPr>
        <w:pStyle w:val="af2"/>
        <w:suppressAutoHyphens/>
        <w:spacing w:after="120" w:line="276" w:lineRule="auto"/>
        <w:ind w:right="283" w:firstLine="567"/>
        <w:jc w:val="both"/>
        <w:rPr>
          <w:sz w:val="28"/>
          <w:szCs w:val="28"/>
        </w:rPr>
      </w:pPr>
    </w:p>
    <w:p w:rsidR="00366D1E" w:rsidRDefault="00E96077" w:rsidP="00E96077">
      <w:pPr>
        <w:pStyle w:val="af2"/>
        <w:suppressAutoHyphens/>
        <w:spacing w:line="360" w:lineRule="auto"/>
        <w:ind w:right="283" w:firstLine="567"/>
        <w:jc w:val="both"/>
        <w:rPr>
          <w:sz w:val="28"/>
          <w:szCs w:val="28"/>
        </w:rPr>
      </w:pPr>
      <w:r w:rsidRPr="00C825CC">
        <w:rPr>
          <w:sz w:val="28"/>
          <w:szCs w:val="28"/>
        </w:rPr>
        <w:t>Литература</w:t>
      </w:r>
    </w:p>
    <w:p w:rsidR="00406270" w:rsidRDefault="00E90200" w:rsidP="00E96077">
      <w:pPr>
        <w:pStyle w:val="af2"/>
        <w:numPr>
          <w:ilvl w:val="0"/>
          <w:numId w:val="1"/>
        </w:numPr>
        <w:suppressAutoHyphens/>
        <w:spacing w:line="360" w:lineRule="auto"/>
        <w:ind w:left="0"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6270">
        <w:rPr>
          <w:sz w:val="28"/>
          <w:szCs w:val="28"/>
        </w:rPr>
        <w:t>Думанский А.М., Неповинных В.И., Русин М.Ю., Терехин А.В. Оценка предельного состояния герметиков в конструкциях летательных аппаратов. -</w:t>
      </w:r>
      <w:r w:rsidR="00406270" w:rsidRPr="00406270">
        <w:rPr>
          <w:noProof/>
          <w:sz w:val="28"/>
          <w:szCs w:val="28"/>
          <w:lang w:eastAsia="en-US"/>
        </w:rPr>
        <w:t xml:space="preserve"> </w:t>
      </w:r>
      <w:r w:rsidR="00406270" w:rsidRPr="00C825CC">
        <w:rPr>
          <w:noProof/>
          <w:sz w:val="28"/>
          <w:szCs w:val="28"/>
          <w:lang w:eastAsia="en-US"/>
        </w:rPr>
        <w:t>Клеи. Герметики. Технологии. 20</w:t>
      </w:r>
      <w:r w:rsidR="00406270">
        <w:rPr>
          <w:noProof/>
          <w:sz w:val="28"/>
          <w:szCs w:val="28"/>
          <w:lang w:eastAsia="en-US"/>
        </w:rPr>
        <w:t>14</w:t>
      </w:r>
      <w:r w:rsidR="00406270" w:rsidRPr="00C825CC">
        <w:rPr>
          <w:noProof/>
          <w:sz w:val="28"/>
          <w:szCs w:val="28"/>
          <w:lang w:eastAsia="en-US"/>
        </w:rPr>
        <w:t xml:space="preserve"> - № </w:t>
      </w:r>
      <w:r w:rsidR="00406270">
        <w:rPr>
          <w:noProof/>
          <w:sz w:val="28"/>
          <w:szCs w:val="28"/>
          <w:lang w:eastAsia="en-US"/>
        </w:rPr>
        <w:t>2</w:t>
      </w:r>
      <w:r w:rsidR="00406270" w:rsidRPr="00C825CC">
        <w:rPr>
          <w:noProof/>
          <w:sz w:val="28"/>
          <w:szCs w:val="28"/>
          <w:lang w:eastAsia="en-US"/>
        </w:rPr>
        <w:t xml:space="preserve">. С. </w:t>
      </w:r>
      <w:r w:rsidR="00406270">
        <w:rPr>
          <w:noProof/>
          <w:sz w:val="28"/>
          <w:szCs w:val="28"/>
          <w:lang w:eastAsia="en-US"/>
        </w:rPr>
        <w:t>31</w:t>
      </w:r>
      <w:r w:rsidR="00406270" w:rsidRPr="00C825CC">
        <w:rPr>
          <w:noProof/>
          <w:sz w:val="28"/>
          <w:szCs w:val="28"/>
          <w:lang w:eastAsia="en-US"/>
        </w:rPr>
        <w:t>-</w:t>
      </w:r>
      <w:r w:rsidR="00406270">
        <w:rPr>
          <w:noProof/>
          <w:sz w:val="28"/>
          <w:szCs w:val="28"/>
          <w:lang w:eastAsia="en-US"/>
        </w:rPr>
        <w:t>38</w:t>
      </w:r>
      <w:r w:rsidR="00406270" w:rsidRPr="00C825CC">
        <w:rPr>
          <w:noProof/>
          <w:sz w:val="28"/>
          <w:szCs w:val="28"/>
          <w:lang w:eastAsia="en-US"/>
        </w:rPr>
        <w:t>.</w:t>
      </w:r>
    </w:p>
    <w:p w:rsidR="00E90200" w:rsidRDefault="00E90200" w:rsidP="00E96077">
      <w:pPr>
        <w:pStyle w:val="af2"/>
        <w:numPr>
          <w:ilvl w:val="0"/>
          <w:numId w:val="1"/>
        </w:numPr>
        <w:suppressAutoHyphens/>
        <w:spacing w:line="360" w:lineRule="auto"/>
        <w:ind w:left="0" w:right="283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Цверава В.Г., Русин М.Ю., Неповинных В.И., Долматов С.А. Образование самоупорядоченных структур в ходе разрушения </w:t>
      </w:r>
      <w:r>
        <w:rPr>
          <w:sz w:val="28"/>
          <w:szCs w:val="28"/>
        </w:rPr>
        <w:lastRenderedPageBreak/>
        <w:t xml:space="preserve">вязкоупругоэластичного материала. </w:t>
      </w:r>
      <w:r w:rsidR="005240D6">
        <w:rPr>
          <w:sz w:val="28"/>
          <w:szCs w:val="28"/>
        </w:rPr>
        <w:t>–</w:t>
      </w:r>
      <w:r w:rsidRPr="00406270">
        <w:rPr>
          <w:noProof/>
          <w:sz w:val="28"/>
          <w:szCs w:val="28"/>
          <w:lang w:eastAsia="en-US"/>
        </w:rPr>
        <w:t xml:space="preserve"> </w:t>
      </w:r>
      <w:r w:rsidR="005240D6">
        <w:rPr>
          <w:noProof/>
          <w:sz w:val="28"/>
          <w:szCs w:val="28"/>
          <w:lang w:eastAsia="en-US"/>
        </w:rPr>
        <w:t>Все материалы</w:t>
      </w:r>
      <w:r w:rsidRPr="00C825CC">
        <w:rPr>
          <w:noProof/>
          <w:sz w:val="28"/>
          <w:szCs w:val="28"/>
          <w:lang w:eastAsia="en-US"/>
        </w:rPr>
        <w:t>.</w:t>
      </w:r>
      <w:r w:rsidR="005240D6">
        <w:rPr>
          <w:noProof/>
          <w:sz w:val="28"/>
          <w:szCs w:val="28"/>
          <w:lang w:eastAsia="en-US"/>
        </w:rPr>
        <w:t xml:space="preserve"> Энциклопедический справочник.</w:t>
      </w:r>
      <w:r w:rsidRPr="00C825CC">
        <w:rPr>
          <w:noProof/>
          <w:sz w:val="28"/>
          <w:szCs w:val="28"/>
          <w:lang w:eastAsia="en-US"/>
        </w:rPr>
        <w:t xml:space="preserve"> 20</w:t>
      </w:r>
      <w:r>
        <w:rPr>
          <w:noProof/>
          <w:sz w:val="28"/>
          <w:szCs w:val="28"/>
          <w:lang w:eastAsia="en-US"/>
        </w:rPr>
        <w:t>1</w:t>
      </w:r>
      <w:r w:rsidR="005240D6">
        <w:rPr>
          <w:noProof/>
          <w:sz w:val="28"/>
          <w:szCs w:val="28"/>
          <w:lang w:eastAsia="en-US"/>
        </w:rPr>
        <w:t>3</w:t>
      </w:r>
      <w:r w:rsidRPr="00C825CC">
        <w:rPr>
          <w:noProof/>
          <w:sz w:val="28"/>
          <w:szCs w:val="28"/>
          <w:lang w:eastAsia="en-US"/>
        </w:rPr>
        <w:t xml:space="preserve"> - № </w:t>
      </w:r>
      <w:r w:rsidR="005240D6">
        <w:rPr>
          <w:noProof/>
          <w:sz w:val="28"/>
          <w:szCs w:val="28"/>
          <w:lang w:eastAsia="en-US"/>
        </w:rPr>
        <w:t>1</w:t>
      </w:r>
      <w:r>
        <w:rPr>
          <w:noProof/>
          <w:sz w:val="28"/>
          <w:szCs w:val="28"/>
          <w:lang w:eastAsia="en-US"/>
        </w:rPr>
        <w:t>2</w:t>
      </w:r>
      <w:r w:rsidRPr="00C825CC">
        <w:rPr>
          <w:noProof/>
          <w:sz w:val="28"/>
          <w:szCs w:val="28"/>
          <w:lang w:eastAsia="en-US"/>
        </w:rPr>
        <w:t xml:space="preserve">. С. </w:t>
      </w:r>
      <w:r w:rsidR="005240D6">
        <w:rPr>
          <w:noProof/>
          <w:sz w:val="28"/>
          <w:szCs w:val="28"/>
          <w:lang w:eastAsia="en-US"/>
        </w:rPr>
        <w:t>7</w:t>
      </w:r>
      <w:r w:rsidRPr="00C825CC">
        <w:rPr>
          <w:noProof/>
          <w:sz w:val="28"/>
          <w:szCs w:val="28"/>
          <w:lang w:eastAsia="en-US"/>
        </w:rPr>
        <w:t>-</w:t>
      </w:r>
      <w:r w:rsidR="005240D6">
        <w:rPr>
          <w:noProof/>
          <w:sz w:val="28"/>
          <w:szCs w:val="28"/>
          <w:lang w:eastAsia="en-US"/>
        </w:rPr>
        <w:t>10</w:t>
      </w:r>
      <w:r w:rsidRPr="00C825CC">
        <w:rPr>
          <w:noProof/>
          <w:sz w:val="28"/>
          <w:szCs w:val="28"/>
          <w:lang w:eastAsia="en-US"/>
        </w:rPr>
        <w:t>.</w:t>
      </w:r>
    </w:p>
    <w:p w:rsidR="005B5846" w:rsidRDefault="00E90200" w:rsidP="00E96077">
      <w:pPr>
        <w:pStyle w:val="af2"/>
        <w:numPr>
          <w:ilvl w:val="0"/>
          <w:numId w:val="1"/>
        </w:numPr>
        <w:suppressAutoHyphens/>
        <w:spacing w:line="360" w:lineRule="auto"/>
        <w:ind w:left="0" w:right="283" w:firstLine="567"/>
        <w:jc w:val="both"/>
        <w:rPr>
          <w:noProof/>
          <w:sz w:val="28"/>
          <w:szCs w:val="28"/>
          <w:lang w:eastAsia="en-US"/>
        </w:rPr>
      </w:pPr>
      <w:r>
        <w:rPr>
          <w:noProof/>
          <w:sz w:val="28"/>
          <w:szCs w:val="28"/>
          <w:lang w:eastAsia="en-US"/>
        </w:rPr>
        <w:t xml:space="preserve"> </w:t>
      </w:r>
      <w:r w:rsidR="005B5846" w:rsidRPr="00C825CC">
        <w:rPr>
          <w:noProof/>
          <w:sz w:val="28"/>
          <w:szCs w:val="28"/>
          <w:lang w:eastAsia="en-US"/>
        </w:rPr>
        <w:t xml:space="preserve">Черных К.Ф., Литвиненкова З.Н. Теория больших упругих деформаций. Л.:Наука. 1988. </w:t>
      </w:r>
      <w:r w:rsidR="005B5846">
        <w:rPr>
          <w:noProof/>
          <w:sz w:val="28"/>
          <w:szCs w:val="28"/>
          <w:lang w:eastAsia="en-US"/>
        </w:rPr>
        <w:t>86</w:t>
      </w:r>
    </w:p>
    <w:p w:rsidR="004A0AB4" w:rsidRPr="004A0AB4" w:rsidRDefault="004A0AB4" w:rsidP="00E96077">
      <w:pPr>
        <w:pStyle w:val="af2"/>
        <w:suppressAutoHyphens/>
        <w:spacing w:line="360" w:lineRule="auto"/>
        <w:ind w:right="283" w:firstLine="567"/>
        <w:jc w:val="both"/>
        <w:rPr>
          <w:noProof/>
          <w:sz w:val="28"/>
          <w:szCs w:val="28"/>
          <w:lang w:eastAsia="en-US"/>
        </w:rPr>
      </w:pPr>
    </w:p>
    <w:sectPr w:rsidR="004A0AB4" w:rsidRPr="004A0AB4" w:rsidSect="00B01DD3">
      <w:footerReference w:type="default" r:id="rId34"/>
      <w:footerReference w:type="first" r:id="rId35"/>
      <w:type w:val="continuous"/>
      <w:pgSz w:w="11907" w:h="16839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1FB" w:rsidRDefault="00F871FB">
      <w:r>
        <w:separator/>
      </w:r>
    </w:p>
  </w:endnote>
  <w:endnote w:type="continuationSeparator" w:id="1">
    <w:p w:rsidR="00F871FB" w:rsidRDefault="00F87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F1B" w:rsidRDefault="0049160A">
    <w:pPr>
      <w:ind w:right="260"/>
      <w:rPr>
        <w:color w:val="0F243E" w:themeColor="text2" w:themeShade="80"/>
        <w:sz w:val="26"/>
        <w:szCs w:val="26"/>
      </w:rPr>
    </w:pPr>
    <w:r w:rsidRPr="0049160A">
      <w:rPr>
        <w:noProof/>
        <w:color w:val="1F497D" w:themeColor="text2"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10241" type="#_x0000_t202" style="position:absolute;margin-left:288.4pt;margin-top:782.2pt;width:30.6pt;height:24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" fillcolor="white [3201]" stroked="f" strokeweight=".5pt">
          <v:textbox style="mso-fit-shape-to-text:t" inset="0,,0">
            <w:txbxContent>
              <w:p w:rsidR="00251F1B" w:rsidRDefault="0049160A" w:rsidP="00251F1B">
                <w:pPr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begin"/>
                </w:r>
                <w:r w:rsidR="00251F1B">
                  <w:rPr>
                    <w:color w:val="0F243E" w:themeColor="text2" w:themeShade="80"/>
                    <w:sz w:val="26"/>
                    <w:szCs w:val="26"/>
                  </w:rPr>
                  <w:instrText>PAGE  \* Arabic  \* MERGEFORMAT</w:instrText>
                </w: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separate"/>
                </w:r>
                <w:r w:rsidR="00E96077">
                  <w:rPr>
                    <w:noProof/>
                    <w:color w:val="0F243E" w:themeColor="text2" w:themeShade="80"/>
                    <w:sz w:val="26"/>
                    <w:szCs w:val="26"/>
                  </w:rPr>
                  <w:t>7</w:t>
                </w: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6F058D" w:rsidRPr="008E27BC" w:rsidRDefault="006F058D" w:rsidP="00251F1B">
    <w:pPr>
      <w:pStyle w:val="a3"/>
      <w:tabs>
        <w:tab w:val="left" w:pos="1701"/>
      </w:tabs>
      <w:jc w:val="center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58D" w:rsidRPr="00251F1B" w:rsidRDefault="00251F1B" w:rsidP="00251F1B">
    <w:pPr>
      <w:pStyle w:val="a3"/>
      <w:jc w:val="center"/>
      <w:rPr>
        <w:lang w:val="en-US"/>
      </w:rPr>
    </w:pPr>
    <w:r>
      <w:rPr>
        <w:lang w:val="en-US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1FB" w:rsidRDefault="00F871FB">
      <w:r>
        <w:separator/>
      </w:r>
    </w:p>
  </w:footnote>
  <w:footnote w:type="continuationSeparator" w:id="1">
    <w:p w:rsidR="00F871FB" w:rsidRDefault="00F87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289D"/>
    <w:multiLevelType w:val="multilevel"/>
    <w:tmpl w:val="DC1A7E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0D8150B4"/>
    <w:multiLevelType w:val="hybridMultilevel"/>
    <w:tmpl w:val="79AA03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87A0F"/>
    <w:multiLevelType w:val="hybridMultilevel"/>
    <w:tmpl w:val="AFBC7024"/>
    <w:lvl w:ilvl="0" w:tplc="599649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BD43A9B"/>
    <w:multiLevelType w:val="hybridMultilevel"/>
    <w:tmpl w:val="4840365C"/>
    <w:lvl w:ilvl="0" w:tplc="FCE2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520F48"/>
    <w:multiLevelType w:val="hybridMultilevel"/>
    <w:tmpl w:val="BB2AD13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A5445"/>
    <w:multiLevelType w:val="hybridMultilevel"/>
    <w:tmpl w:val="AFBC7024"/>
    <w:lvl w:ilvl="0" w:tplc="599649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0750001"/>
    <w:multiLevelType w:val="hybridMultilevel"/>
    <w:tmpl w:val="830280FC"/>
    <w:lvl w:ilvl="0" w:tplc="06AE8C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2B7107F"/>
    <w:multiLevelType w:val="hybridMultilevel"/>
    <w:tmpl w:val="12B4E3EE"/>
    <w:lvl w:ilvl="0" w:tplc="A8AEBA20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38B1ECF"/>
    <w:multiLevelType w:val="hybridMultilevel"/>
    <w:tmpl w:val="0820F076"/>
    <w:lvl w:ilvl="0" w:tplc="EFB8E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113"/>
  <w:autoHyphenation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E41A80"/>
    <w:rsid w:val="000019BA"/>
    <w:rsid w:val="00002C88"/>
    <w:rsid w:val="00002F39"/>
    <w:rsid w:val="00002F49"/>
    <w:rsid w:val="00004BFC"/>
    <w:rsid w:val="00005489"/>
    <w:rsid w:val="00006ADE"/>
    <w:rsid w:val="00010D9C"/>
    <w:rsid w:val="000125F7"/>
    <w:rsid w:val="00013873"/>
    <w:rsid w:val="00013D0D"/>
    <w:rsid w:val="00014B77"/>
    <w:rsid w:val="00015983"/>
    <w:rsid w:val="0001721F"/>
    <w:rsid w:val="00020F3F"/>
    <w:rsid w:val="00021197"/>
    <w:rsid w:val="00024193"/>
    <w:rsid w:val="00024AA0"/>
    <w:rsid w:val="00025CF0"/>
    <w:rsid w:val="000264CE"/>
    <w:rsid w:val="000279E1"/>
    <w:rsid w:val="00031C1E"/>
    <w:rsid w:val="000335FB"/>
    <w:rsid w:val="00035E76"/>
    <w:rsid w:val="000368D6"/>
    <w:rsid w:val="00037DB4"/>
    <w:rsid w:val="00040BA1"/>
    <w:rsid w:val="00041629"/>
    <w:rsid w:val="00044DF5"/>
    <w:rsid w:val="00044F37"/>
    <w:rsid w:val="00047359"/>
    <w:rsid w:val="00047387"/>
    <w:rsid w:val="00054139"/>
    <w:rsid w:val="000556CB"/>
    <w:rsid w:val="0006008C"/>
    <w:rsid w:val="000667E3"/>
    <w:rsid w:val="00066E79"/>
    <w:rsid w:val="00067132"/>
    <w:rsid w:val="00067968"/>
    <w:rsid w:val="00070897"/>
    <w:rsid w:val="000725ED"/>
    <w:rsid w:val="0007361F"/>
    <w:rsid w:val="00075353"/>
    <w:rsid w:val="00076B5E"/>
    <w:rsid w:val="00076CEA"/>
    <w:rsid w:val="00077A8D"/>
    <w:rsid w:val="00082045"/>
    <w:rsid w:val="000823DA"/>
    <w:rsid w:val="00084EE1"/>
    <w:rsid w:val="00085418"/>
    <w:rsid w:val="000854FE"/>
    <w:rsid w:val="000875E6"/>
    <w:rsid w:val="00087B5F"/>
    <w:rsid w:val="00087F06"/>
    <w:rsid w:val="000908B3"/>
    <w:rsid w:val="000917FA"/>
    <w:rsid w:val="00093F32"/>
    <w:rsid w:val="00094EBC"/>
    <w:rsid w:val="0009550F"/>
    <w:rsid w:val="00095E57"/>
    <w:rsid w:val="000968B6"/>
    <w:rsid w:val="00096C4C"/>
    <w:rsid w:val="000A0221"/>
    <w:rsid w:val="000A024E"/>
    <w:rsid w:val="000A0498"/>
    <w:rsid w:val="000A04B5"/>
    <w:rsid w:val="000A1EB1"/>
    <w:rsid w:val="000A2206"/>
    <w:rsid w:val="000A29ED"/>
    <w:rsid w:val="000A2A2C"/>
    <w:rsid w:val="000A3CB5"/>
    <w:rsid w:val="000A49A0"/>
    <w:rsid w:val="000A58F1"/>
    <w:rsid w:val="000A6B41"/>
    <w:rsid w:val="000A7413"/>
    <w:rsid w:val="000A7476"/>
    <w:rsid w:val="000A7908"/>
    <w:rsid w:val="000B0042"/>
    <w:rsid w:val="000B3949"/>
    <w:rsid w:val="000B5589"/>
    <w:rsid w:val="000B5D04"/>
    <w:rsid w:val="000B5FDA"/>
    <w:rsid w:val="000B73F6"/>
    <w:rsid w:val="000C121B"/>
    <w:rsid w:val="000C2124"/>
    <w:rsid w:val="000C21E1"/>
    <w:rsid w:val="000C29B8"/>
    <w:rsid w:val="000C3519"/>
    <w:rsid w:val="000C3CE3"/>
    <w:rsid w:val="000C4942"/>
    <w:rsid w:val="000C5F9A"/>
    <w:rsid w:val="000C65F3"/>
    <w:rsid w:val="000C6663"/>
    <w:rsid w:val="000C7B44"/>
    <w:rsid w:val="000C7CF8"/>
    <w:rsid w:val="000D2764"/>
    <w:rsid w:val="000D29C9"/>
    <w:rsid w:val="000D35B4"/>
    <w:rsid w:val="000D3882"/>
    <w:rsid w:val="000D3950"/>
    <w:rsid w:val="000D52B9"/>
    <w:rsid w:val="000D6F88"/>
    <w:rsid w:val="000D7280"/>
    <w:rsid w:val="000E0F5E"/>
    <w:rsid w:val="000E1676"/>
    <w:rsid w:val="000E27B1"/>
    <w:rsid w:val="000E40A4"/>
    <w:rsid w:val="000E45AA"/>
    <w:rsid w:val="000E4DC0"/>
    <w:rsid w:val="000E533E"/>
    <w:rsid w:val="000E5CAF"/>
    <w:rsid w:val="000E7052"/>
    <w:rsid w:val="000E70DB"/>
    <w:rsid w:val="000F058C"/>
    <w:rsid w:val="000F1675"/>
    <w:rsid w:val="000F1EEA"/>
    <w:rsid w:val="000F3127"/>
    <w:rsid w:val="000F3AFF"/>
    <w:rsid w:val="000F4810"/>
    <w:rsid w:val="000F50DC"/>
    <w:rsid w:val="000F7096"/>
    <w:rsid w:val="000F7158"/>
    <w:rsid w:val="00100713"/>
    <w:rsid w:val="0010092B"/>
    <w:rsid w:val="0010156E"/>
    <w:rsid w:val="00101A17"/>
    <w:rsid w:val="001027AA"/>
    <w:rsid w:val="00102DBF"/>
    <w:rsid w:val="00103AE0"/>
    <w:rsid w:val="00105697"/>
    <w:rsid w:val="00105E7A"/>
    <w:rsid w:val="001112B0"/>
    <w:rsid w:val="00113529"/>
    <w:rsid w:val="00113974"/>
    <w:rsid w:val="00114BBD"/>
    <w:rsid w:val="00115D1C"/>
    <w:rsid w:val="0011620A"/>
    <w:rsid w:val="00117400"/>
    <w:rsid w:val="00117F47"/>
    <w:rsid w:val="00121D29"/>
    <w:rsid w:val="001232B4"/>
    <w:rsid w:val="00123D39"/>
    <w:rsid w:val="0012420A"/>
    <w:rsid w:val="001261D4"/>
    <w:rsid w:val="001314EB"/>
    <w:rsid w:val="00131672"/>
    <w:rsid w:val="0013357E"/>
    <w:rsid w:val="00134623"/>
    <w:rsid w:val="00134A2C"/>
    <w:rsid w:val="00135429"/>
    <w:rsid w:val="00135CCC"/>
    <w:rsid w:val="0013697C"/>
    <w:rsid w:val="00140356"/>
    <w:rsid w:val="0014099C"/>
    <w:rsid w:val="00141FAB"/>
    <w:rsid w:val="00141FB2"/>
    <w:rsid w:val="001439CF"/>
    <w:rsid w:val="00143C8C"/>
    <w:rsid w:val="00144F83"/>
    <w:rsid w:val="00146C79"/>
    <w:rsid w:val="001470DA"/>
    <w:rsid w:val="00150871"/>
    <w:rsid w:val="001527CF"/>
    <w:rsid w:val="00152AE9"/>
    <w:rsid w:val="001536A8"/>
    <w:rsid w:val="001556E9"/>
    <w:rsid w:val="00155ADF"/>
    <w:rsid w:val="00155E21"/>
    <w:rsid w:val="00155E4D"/>
    <w:rsid w:val="0016241F"/>
    <w:rsid w:val="00162FCF"/>
    <w:rsid w:val="00163040"/>
    <w:rsid w:val="00163EA7"/>
    <w:rsid w:val="00164224"/>
    <w:rsid w:val="001644AE"/>
    <w:rsid w:val="00164700"/>
    <w:rsid w:val="0016650A"/>
    <w:rsid w:val="001675D2"/>
    <w:rsid w:val="001675ED"/>
    <w:rsid w:val="00170A98"/>
    <w:rsid w:val="00170B34"/>
    <w:rsid w:val="00172521"/>
    <w:rsid w:val="00172A8D"/>
    <w:rsid w:val="00173DE9"/>
    <w:rsid w:val="0017428E"/>
    <w:rsid w:val="00175049"/>
    <w:rsid w:val="00175F38"/>
    <w:rsid w:val="0018080D"/>
    <w:rsid w:val="00180D9F"/>
    <w:rsid w:val="0018250E"/>
    <w:rsid w:val="001830E4"/>
    <w:rsid w:val="001849B7"/>
    <w:rsid w:val="00190013"/>
    <w:rsid w:val="00191049"/>
    <w:rsid w:val="001938E3"/>
    <w:rsid w:val="00193D78"/>
    <w:rsid w:val="00194F79"/>
    <w:rsid w:val="00195375"/>
    <w:rsid w:val="00195864"/>
    <w:rsid w:val="00196834"/>
    <w:rsid w:val="00196EC1"/>
    <w:rsid w:val="00197A93"/>
    <w:rsid w:val="001A12F8"/>
    <w:rsid w:val="001A1FEB"/>
    <w:rsid w:val="001A3605"/>
    <w:rsid w:val="001A37A4"/>
    <w:rsid w:val="001A3CFE"/>
    <w:rsid w:val="001A4C8B"/>
    <w:rsid w:val="001A6E4F"/>
    <w:rsid w:val="001B09C7"/>
    <w:rsid w:val="001B1983"/>
    <w:rsid w:val="001B1AB3"/>
    <w:rsid w:val="001B315D"/>
    <w:rsid w:val="001B3618"/>
    <w:rsid w:val="001B6C15"/>
    <w:rsid w:val="001B79A0"/>
    <w:rsid w:val="001C008E"/>
    <w:rsid w:val="001C31BD"/>
    <w:rsid w:val="001C3A1B"/>
    <w:rsid w:val="001D002A"/>
    <w:rsid w:val="001D0DF9"/>
    <w:rsid w:val="001D15A9"/>
    <w:rsid w:val="001D1A18"/>
    <w:rsid w:val="001D271C"/>
    <w:rsid w:val="001D3BBB"/>
    <w:rsid w:val="001D3C24"/>
    <w:rsid w:val="001D4A31"/>
    <w:rsid w:val="001D54C2"/>
    <w:rsid w:val="001D56DC"/>
    <w:rsid w:val="001D7797"/>
    <w:rsid w:val="001D79CE"/>
    <w:rsid w:val="001E05EB"/>
    <w:rsid w:val="001E2280"/>
    <w:rsid w:val="001E2658"/>
    <w:rsid w:val="001E2922"/>
    <w:rsid w:val="001E2E93"/>
    <w:rsid w:val="001E45EA"/>
    <w:rsid w:val="001E6EBD"/>
    <w:rsid w:val="001E7602"/>
    <w:rsid w:val="001E7BE3"/>
    <w:rsid w:val="001F0FF9"/>
    <w:rsid w:val="001F200F"/>
    <w:rsid w:val="001F43C2"/>
    <w:rsid w:val="001F4C10"/>
    <w:rsid w:val="001F4D2C"/>
    <w:rsid w:val="002002DF"/>
    <w:rsid w:val="00200FE5"/>
    <w:rsid w:val="002021E8"/>
    <w:rsid w:val="0020287F"/>
    <w:rsid w:val="002034B4"/>
    <w:rsid w:val="002039D4"/>
    <w:rsid w:val="00204EBF"/>
    <w:rsid w:val="00205B45"/>
    <w:rsid w:val="00210BC7"/>
    <w:rsid w:val="00211672"/>
    <w:rsid w:val="00213BBA"/>
    <w:rsid w:val="00214A44"/>
    <w:rsid w:val="00214AC9"/>
    <w:rsid w:val="00214CC8"/>
    <w:rsid w:val="00216038"/>
    <w:rsid w:val="00221E62"/>
    <w:rsid w:val="0022263C"/>
    <w:rsid w:val="00224A3D"/>
    <w:rsid w:val="00232984"/>
    <w:rsid w:val="00232A8F"/>
    <w:rsid w:val="00233C6C"/>
    <w:rsid w:val="00233DA9"/>
    <w:rsid w:val="002340E0"/>
    <w:rsid w:val="00235B2C"/>
    <w:rsid w:val="00235C85"/>
    <w:rsid w:val="00236D3C"/>
    <w:rsid w:val="00236DEA"/>
    <w:rsid w:val="00237312"/>
    <w:rsid w:val="00237A5F"/>
    <w:rsid w:val="00240D54"/>
    <w:rsid w:val="00241937"/>
    <w:rsid w:val="00242005"/>
    <w:rsid w:val="00245BB7"/>
    <w:rsid w:val="00247D66"/>
    <w:rsid w:val="00247EE1"/>
    <w:rsid w:val="002509D2"/>
    <w:rsid w:val="00251AC2"/>
    <w:rsid w:val="00251F1B"/>
    <w:rsid w:val="0025451C"/>
    <w:rsid w:val="00255599"/>
    <w:rsid w:val="002559FF"/>
    <w:rsid w:val="00256107"/>
    <w:rsid w:val="00256C2E"/>
    <w:rsid w:val="002573AF"/>
    <w:rsid w:val="002573C9"/>
    <w:rsid w:val="00257778"/>
    <w:rsid w:val="002624BD"/>
    <w:rsid w:val="00262887"/>
    <w:rsid w:val="00263DB2"/>
    <w:rsid w:val="00264079"/>
    <w:rsid w:val="00264252"/>
    <w:rsid w:val="00265C22"/>
    <w:rsid w:val="0027017C"/>
    <w:rsid w:val="00270282"/>
    <w:rsid w:val="002712F1"/>
    <w:rsid w:val="002723C0"/>
    <w:rsid w:val="00274838"/>
    <w:rsid w:val="00275DF0"/>
    <w:rsid w:val="002804FD"/>
    <w:rsid w:val="002829FF"/>
    <w:rsid w:val="002838BB"/>
    <w:rsid w:val="0028712D"/>
    <w:rsid w:val="0028721F"/>
    <w:rsid w:val="002875AE"/>
    <w:rsid w:val="00291074"/>
    <w:rsid w:val="00291D06"/>
    <w:rsid w:val="002939F9"/>
    <w:rsid w:val="00293A13"/>
    <w:rsid w:val="00293C2D"/>
    <w:rsid w:val="00294887"/>
    <w:rsid w:val="00294ECD"/>
    <w:rsid w:val="0029682D"/>
    <w:rsid w:val="002A2261"/>
    <w:rsid w:val="002A61DE"/>
    <w:rsid w:val="002A6E3C"/>
    <w:rsid w:val="002A70B3"/>
    <w:rsid w:val="002B3AA1"/>
    <w:rsid w:val="002B4E75"/>
    <w:rsid w:val="002B779B"/>
    <w:rsid w:val="002C1E83"/>
    <w:rsid w:val="002C208F"/>
    <w:rsid w:val="002C287D"/>
    <w:rsid w:val="002C3407"/>
    <w:rsid w:val="002C4D8C"/>
    <w:rsid w:val="002C758E"/>
    <w:rsid w:val="002D08DA"/>
    <w:rsid w:val="002D1059"/>
    <w:rsid w:val="002D1207"/>
    <w:rsid w:val="002D5087"/>
    <w:rsid w:val="002D559B"/>
    <w:rsid w:val="002D5883"/>
    <w:rsid w:val="002D650F"/>
    <w:rsid w:val="002D6705"/>
    <w:rsid w:val="002D67CE"/>
    <w:rsid w:val="002D7AEF"/>
    <w:rsid w:val="002E02E6"/>
    <w:rsid w:val="002E167D"/>
    <w:rsid w:val="002E1F10"/>
    <w:rsid w:val="002E29CD"/>
    <w:rsid w:val="002E43A9"/>
    <w:rsid w:val="002E5B1B"/>
    <w:rsid w:val="002E5ED7"/>
    <w:rsid w:val="002E62D9"/>
    <w:rsid w:val="002E635F"/>
    <w:rsid w:val="002E6E79"/>
    <w:rsid w:val="002F0A4D"/>
    <w:rsid w:val="002F1E61"/>
    <w:rsid w:val="002F4E8B"/>
    <w:rsid w:val="002F5E2B"/>
    <w:rsid w:val="00300604"/>
    <w:rsid w:val="0030244A"/>
    <w:rsid w:val="0030534C"/>
    <w:rsid w:val="00306017"/>
    <w:rsid w:val="00311850"/>
    <w:rsid w:val="003131D2"/>
    <w:rsid w:val="003138C2"/>
    <w:rsid w:val="00313FBC"/>
    <w:rsid w:val="0031420B"/>
    <w:rsid w:val="0031434C"/>
    <w:rsid w:val="003146E8"/>
    <w:rsid w:val="0031602B"/>
    <w:rsid w:val="0032017F"/>
    <w:rsid w:val="00320222"/>
    <w:rsid w:val="003202E2"/>
    <w:rsid w:val="00321BE3"/>
    <w:rsid w:val="0032253A"/>
    <w:rsid w:val="00324A51"/>
    <w:rsid w:val="0032643A"/>
    <w:rsid w:val="00326D2B"/>
    <w:rsid w:val="00330DBB"/>
    <w:rsid w:val="00330E0B"/>
    <w:rsid w:val="00331D6C"/>
    <w:rsid w:val="003328FB"/>
    <w:rsid w:val="00332F09"/>
    <w:rsid w:val="00333473"/>
    <w:rsid w:val="003336C7"/>
    <w:rsid w:val="003352C8"/>
    <w:rsid w:val="00335932"/>
    <w:rsid w:val="003359DA"/>
    <w:rsid w:val="003359EF"/>
    <w:rsid w:val="0033665F"/>
    <w:rsid w:val="0033682B"/>
    <w:rsid w:val="0033698B"/>
    <w:rsid w:val="00337050"/>
    <w:rsid w:val="00337244"/>
    <w:rsid w:val="00340D7B"/>
    <w:rsid w:val="003414FE"/>
    <w:rsid w:val="003423F0"/>
    <w:rsid w:val="00342A73"/>
    <w:rsid w:val="00342D7B"/>
    <w:rsid w:val="00343119"/>
    <w:rsid w:val="0034375D"/>
    <w:rsid w:val="00343877"/>
    <w:rsid w:val="0034567D"/>
    <w:rsid w:val="00346A9C"/>
    <w:rsid w:val="003476E5"/>
    <w:rsid w:val="00351266"/>
    <w:rsid w:val="00351953"/>
    <w:rsid w:val="00352F57"/>
    <w:rsid w:val="003535CB"/>
    <w:rsid w:val="00353C82"/>
    <w:rsid w:val="00353F9C"/>
    <w:rsid w:val="00357C47"/>
    <w:rsid w:val="00360223"/>
    <w:rsid w:val="003617F5"/>
    <w:rsid w:val="00362A94"/>
    <w:rsid w:val="00364548"/>
    <w:rsid w:val="00364596"/>
    <w:rsid w:val="00364642"/>
    <w:rsid w:val="003657C5"/>
    <w:rsid w:val="00366D1E"/>
    <w:rsid w:val="00367825"/>
    <w:rsid w:val="00371062"/>
    <w:rsid w:val="003715D0"/>
    <w:rsid w:val="003730B6"/>
    <w:rsid w:val="00374DE5"/>
    <w:rsid w:val="00376CA9"/>
    <w:rsid w:val="003771B1"/>
    <w:rsid w:val="00377C03"/>
    <w:rsid w:val="00377F3F"/>
    <w:rsid w:val="00380682"/>
    <w:rsid w:val="00380BE6"/>
    <w:rsid w:val="00381CB3"/>
    <w:rsid w:val="00382374"/>
    <w:rsid w:val="0038395B"/>
    <w:rsid w:val="00384D3D"/>
    <w:rsid w:val="00387070"/>
    <w:rsid w:val="003900EE"/>
    <w:rsid w:val="00391747"/>
    <w:rsid w:val="00391A14"/>
    <w:rsid w:val="00391CB1"/>
    <w:rsid w:val="00391CB8"/>
    <w:rsid w:val="00392E82"/>
    <w:rsid w:val="00394736"/>
    <w:rsid w:val="00394979"/>
    <w:rsid w:val="00396771"/>
    <w:rsid w:val="003A082C"/>
    <w:rsid w:val="003A17DD"/>
    <w:rsid w:val="003A2050"/>
    <w:rsid w:val="003A3227"/>
    <w:rsid w:val="003A34A3"/>
    <w:rsid w:val="003A392A"/>
    <w:rsid w:val="003A39AA"/>
    <w:rsid w:val="003A3A9A"/>
    <w:rsid w:val="003A5565"/>
    <w:rsid w:val="003A7F34"/>
    <w:rsid w:val="003A7F7C"/>
    <w:rsid w:val="003B0C02"/>
    <w:rsid w:val="003B1DF5"/>
    <w:rsid w:val="003B4364"/>
    <w:rsid w:val="003B4625"/>
    <w:rsid w:val="003B5795"/>
    <w:rsid w:val="003B6F3F"/>
    <w:rsid w:val="003B755E"/>
    <w:rsid w:val="003B7A95"/>
    <w:rsid w:val="003C073B"/>
    <w:rsid w:val="003C304E"/>
    <w:rsid w:val="003C317D"/>
    <w:rsid w:val="003C5169"/>
    <w:rsid w:val="003C56D3"/>
    <w:rsid w:val="003C6098"/>
    <w:rsid w:val="003C6CE4"/>
    <w:rsid w:val="003C7418"/>
    <w:rsid w:val="003C75E9"/>
    <w:rsid w:val="003D16C9"/>
    <w:rsid w:val="003D1732"/>
    <w:rsid w:val="003D1D9E"/>
    <w:rsid w:val="003D1ECE"/>
    <w:rsid w:val="003D24C0"/>
    <w:rsid w:val="003D365B"/>
    <w:rsid w:val="003D680E"/>
    <w:rsid w:val="003D6CF9"/>
    <w:rsid w:val="003D73E4"/>
    <w:rsid w:val="003D7CB9"/>
    <w:rsid w:val="003D7DB1"/>
    <w:rsid w:val="003E0229"/>
    <w:rsid w:val="003E2147"/>
    <w:rsid w:val="003E3DE5"/>
    <w:rsid w:val="003E4003"/>
    <w:rsid w:val="003E5961"/>
    <w:rsid w:val="003E5DE4"/>
    <w:rsid w:val="003F3CB0"/>
    <w:rsid w:val="003F3E21"/>
    <w:rsid w:val="003F5160"/>
    <w:rsid w:val="003F5EBB"/>
    <w:rsid w:val="003F63ED"/>
    <w:rsid w:val="003F6B4F"/>
    <w:rsid w:val="003F7B8D"/>
    <w:rsid w:val="00400FDF"/>
    <w:rsid w:val="0040177D"/>
    <w:rsid w:val="00402395"/>
    <w:rsid w:val="0040308E"/>
    <w:rsid w:val="00403C38"/>
    <w:rsid w:val="00403F96"/>
    <w:rsid w:val="00404087"/>
    <w:rsid w:val="00405209"/>
    <w:rsid w:val="004060D8"/>
    <w:rsid w:val="00406270"/>
    <w:rsid w:val="00406752"/>
    <w:rsid w:val="00406BBE"/>
    <w:rsid w:val="00406E79"/>
    <w:rsid w:val="0040741A"/>
    <w:rsid w:val="00407915"/>
    <w:rsid w:val="004111CD"/>
    <w:rsid w:val="0041135B"/>
    <w:rsid w:val="004113E5"/>
    <w:rsid w:val="00412E89"/>
    <w:rsid w:val="00414709"/>
    <w:rsid w:val="00415482"/>
    <w:rsid w:val="00417C1A"/>
    <w:rsid w:val="00420BAC"/>
    <w:rsid w:val="0042200F"/>
    <w:rsid w:val="00422844"/>
    <w:rsid w:val="004228A8"/>
    <w:rsid w:val="00423E4D"/>
    <w:rsid w:val="00425B47"/>
    <w:rsid w:val="00426FDF"/>
    <w:rsid w:val="00427E8D"/>
    <w:rsid w:val="0043074B"/>
    <w:rsid w:val="00430937"/>
    <w:rsid w:val="00430AF9"/>
    <w:rsid w:val="00430BC6"/>
    <w:rsid w:val="004321EA"/>
    <w:rsid w:val="0043260C"/>
    <w:rsid w:val="00432FE4"/>
    <w:rsid w:val="00433752"/>
    <w:rsid w:val="004344A9"/>
    <w:rsid w:val="00434656"/>
    <w:rsid w:val="00434B38"/>
    <w:rsid w:val="0043585D"/>
    <w:rsid w:val="0043588C"/>
    <w:rsid w:val="00436B86"/>
    <w:rsid w:val="00437241"/>
    <w:rsid w:val="00440371"/>
    <w:rsid w:val="00441316"/>
    <w:rsid w:val="00441C97"/>
    <w:rsid w:val="004429AD"/>
    <w:rsid w:val="00442EAC"/>
    <w:rsid w:val="00443F5D"/>
    <w:rsid w:val="00444233"/>
    <w:rsid w:val="00444A70"/>
    <w:rsid w:val="0044540D"/>
    <w:rsid w:val="004466C9"/>
    <w:rsid w:val="004466F3"/>
    <w:rsid w:val="00446EC9"/>
    <w:rsid w:val="00450285"/>
    <w:rsid w:val="00451556"/>
    <w:rsid w:val="00451A78"/>
    <w:rsid w:val="00454945"/>
    <w:rsid w:val="00455F47"/>
    <w:rsid w:val="00456009"/>
    <w:rsid w:val="00456EFB"/>
    <w:rsid w:val="00457107"/>
    <w:rsid w:val="004571C5"/>
    <w:rsid w:val="004578C2"/>
    <w:rsid w:val="00460A2E"/>
    <w:rsid w:val="0046180A"/>
    <w:rsid w:val="00462F87"/>
    <w:rsid w:val="00463CC0"/>
    <w:rsid w:val="0046603D"/>
    <w:rsid w:val="0046663E"/>
    <w:rsid w:val="00466C10"/>
    <w:rsid w:val="00466CB6"/>
    <w:rsid w:val="00466EC1"/>
    <w:rsid w:val="0046741F"/>
    <w:rsid w:val="004678D9"/>
    <w:rsid w:val="00471588"/>
    <w:rsid w:val="004723B3"/>
    <w:rsid w:val="00473261"/>
    <w:rsid w:val="0047347A"/>
    <w:rsid w:val="004735CD"/>
    <w:rsid w:val="004737BD"/>
    <w:rsid w:val="004743CA"/>
    <w:rsid w:val="00474D27"/>
    <w:rsid w:val="00476E00"/>
    <w:rsid w:val="004771CE"/>
    <w:rsid w:val="00477B0E"/>
    <w:rsid w:val="0048096A"/>
    <w:rsid w:val="00481EC5"/>
    <w:rsid w:val="00482564"/>
    <w:rsid w:val="0048383B"/>
    <w:rsid w:val="004853C6"/>
    <w:rsid w:val="004854CD"/>
    <w:rsid w:val="00487DF5"/>
    <w:rsid w:val="004905C8"/>
    <w:rsid w:val="0049160A"/>
    <w:rsid w:val="00492CE8"/>
    <w:rsid w:val="00493065"/>
    <w:rsid w:val="00493964"/>
    <w:rsid w:val="004956B5"/>
    <w:rsid w:val="004960D9"/>
    <w:rsid w:val="004A0098"/>
    <w:rsid w:val="004A06B2"/>
    <w:rsid w:val="004A08C6"/>
    <w:rsid w:val="004A0AB4"/>
    <w:rsid w:val="004A0D27"/>
    <w:rsid w:val="004A1739"/>
    <w:rsid w:val="004A20E1"/>
    <w:rsid w:val="004A4508"/>
    <w:rsid w:val="004A4519"/>
    <w:rsid w:val="004A4807"/>
    <w:rsid w:val="004A49B1"/>
    <w:rsid w:val="004A501A"/>
    <w:rsid w:val="004A536F"/>
    <w:rsid w:val="004A5E6A"/>
    <w:rsid w:val="004A6B8B"/>
    <w:rsid w:val="004A6E9D"/>
    <w:rsid w:val="004A76A7"/>
    <w:rsid w:val="004B00FA"/>
    <w:rsid w:val="004B0CFC"/>
    <w:rsid w:val="004B2B55"/>
    <w:rsid w:val="004B2DC7"/>
    <w:rsid w:val="004B358D"/>
    <w:rsid w:val="004B39FB"/>
    <w:rsid w:val="004B4081"/>
    <w:rsid w:val="004B5A19"/>
    <w:rsid w:val="004B6A2F"/>
    <w:rsid w:val="004B7223"/>
    <w:rsid w:val="004C1513"/>
    <w:rsid w:val="004C36A0"/>
    <w:rsid w:val="004C3868"/>
    <w:rsid w:val="004C50FD"/>
    <w:rsid w:val="004C66A7"/>
    <w:rsid w:val="004C6A33"/>
    <w:rsid w:val="004D0A5F"/>
    <w:rsid w:val="004D0AA7"/>
    <w:rsid w:val="004D1792"/>
    <w:rsid w:val="004D17B3"/>
    <w:rsid w:val="004D1C10"/>
    <w:rsid w:val="004D3142"/>
    <w:rsid w:val="004D3F1D"/>
    <w:rsid w:val="004D5462"/>
    <w:rsid w:val="004D62AD"/>
    <w:rsid w:val="004D67D7"/>
    <w:rsid w:val="004D6E60"/>
    <w:rsid w:val="004D710A"/>
    <w:rsid w:val="004D7F3A"/>
    <w:rsid w:val="004E5B5F"/>
    <w:rsid w:val="004E6733"/>
    <w:rsid w:val="004E7905"/>
    <w:rsid w:val="004E7B32"/>
    <w:rsid w:val="004F0227"/>
    <w:rsid w:val="004F1394"/>
    <w:rsid w:val="004F14BF"/>
    <w:rsid w:val="004F1D09"/>
    <w:rsid w:val="004F2799"/>
    <w:rsid w:val="004F514B"/>
    <w:rsid w:val="004F5760"/>
    <w:rsid w:val="004F58EE"/>
    <w:rsid w:val="004F5EC3"/>
    <w:rsid w:val="005005AF"/>
    <w:rsid w:val="00500D14"/>
    <w:rsid w:val="00501238"/>
    <w:rsid w:val="005013BC"/>
    <w:rsid w:val="005028D3"/>
    <w:rsid w:val="00502B41"/>
    <w:rsid w:val="00503CF3"/>
    <w:rsid w:val="005057AE"/>
    <w:rsid w:val="0050649B"/>
    <w:rsid w:val="005074D0"/>
    <w:rsid w:val="00507D3C"/>
    <w:rsid w:val="00510325"/>
    <w:rsid w:val="005112C1"/>
    <w:rsid w:val="00511EBB"/>
    <w:rsid w:val="005124C5"/>
    <w:rsid w:val="005139B8"/>
    <w:rsid w:val="00514BB3"/>
    <w:rsid w:val="00515206"/>
    <w:rsid w:val="005155E4"/>
    <w:rsid w:val="005173FF"/>
    <w:rsid w:val="00517B39"/>
    <w:rsid w:val="00521B5D"/>
    <w:rsid w:val="00523458"/>
    <w:rsid w:val="005240D6"/>
    <w:rsid w:val="005243E2"/>
    <w:rsid w:val="00524F5B"/>
    <w:rsid w:val="00531B24"/>
    <w:rsid w:val="005321CA"/>
    <w:rsid w:val="00533AF0"/>
    <w:rsid w:val="005342EA"/>
    <w:rsid w:val="00541B43"/>
    <w:rsid w:val="005444F8"/>
    <w:rsid w:val="0054602C"/>
    <w:rsid w:val="00550A08"/>
    <w:rsid w:val="00552487"/>
    <w:rsid w:val="00552ACD"/>
    <w:rsid w:val="0055414C"/>
    <w:rsid w:val="005542FA"/>
    <w:rsid w:val="0055446A"/>
    <w:rsid w:val="00555EB2"/>
    <w:rsid w:val="00557682"/>
    <w:rsid w:val="00557922"/>
    <w:rsid w:val="00562AC3"/>
    <w:rsid w:val="00563FF2"/>
    <w:rsid w:val="0056465C"/>
    <w:rsid w:val="00566EA5"/>
    <w:rsid w:val="00567CEB"/>
    <w:rsid w:val="00567EF9"/>
    <w:rsid w:val="00572321"/>
    <w:rsid w:val="0057291B"/>
    <w:rsid w:val="00572D24"/>
    <w:rsid w:val="00576857"/>
    <w:rsid w:val="0057746A"/>
    <w:rsid w:val="005774D9"/>
    <w:rsid w:val="00580543"/>
    <w:rsid w:val="00580CE7"/>
    <w:rsid w:val="00583DD9"/>
    <w:rsid w:val="0058458C"/>
    <w:rsid w:val="00584926"/>
    <w:rsid w:val="00586432"/>
    <w:rsid w:val="005917A8"/>
    <w:rsid w:val="00593EFD"/>
    <w:rsid w:val="0059649A"/>
    <w:rsid w:val="005979E2"/>
    <w:rsid w:val="005A00A3"/>
    <w:rsid w:val="005A356B"/>
    <w:rsid w:val="005A362D"/>
    <w:rsid w:val="005A44D4"/>
    <w:rsid w:val="005A501A"/>
    <w:rsid w:val="005A7147"/>
    <w:rsid w:val="005A745A"/>
    <w:rsid w:val="005A7F83"/>
    <w:rsid w:val="005B1E87"/>
    <w:rsid w:val="005B25FB"/>
    <w:rsid w:val="005B2822"/>
    <w:rsid w:val="005B466F"/>
    <w:rsid w:val="005B4935"/>
    <w:rsid w:val="005B4989"/>
    <w:rsid w:val="005B49BF"/>
    <w:rsid w:val="005B4E19"/>
    <w:rsid w:val="005B5138"/>
    <w:rsid w:val="005B570F"/>
    <w:rsid w:val="005B5827"/>
    <w:rsid w:val="005B5846"/>
    <w:rsid w:val="005B66AA"/>
    <w:rsid w:val="005C236A"/>
    <w:rsid w:val="005C2702"/>
    <w:rsid w:val="005C3712"/>
    <w:rsid w:val="005D12A7"/>
    <w:rsid w:val="005D2700"/>
    <w:rsid w:val="005D29C8"/>
    <w:rsid w:val="005D36D4"/>
    <w:rsid w:val="005D3ECC"/>
    <w:rsid w:val="005D7620"/>
    <w:rsid w:val="005D7883"/>
    <w:rsid w:val="005E073B"/>
    <w:rsid w:val="005E1A40"/>
    <w:rsid w:val="005E1FEB"/>
    <w:rsid w:val="005E2B64"/>
    <w:rsid w:val="005E362E"/>
    <w:rsid w:val="005E7332"/>
    <w:rsid w:val="005E779E"/>
    <w:rsid w:val="005E7AFD"/>
    <w:rsid w:val="005F40BD"/>
    <w:rsid w:val="005F4512"/>
    <w:rsid w:val="005F45A1"/>
    <w:rsid w:val="005F4C28"/>
    <w:rsid w:val="005F4F91"/>
    <w:rsid w:val="005F5C2F"/>
    <w:rsid w:val="005F7B33"/>
    <w:rsid w:val="00600124"/>
    <w:rsid w:val="006009C9"/>
    <w:rsid w:val="00600AAE"/>
    <w:rsid w:val="00601293"/>
    <w:rsid w:val="00601C8F"/>
    <w:rsid w:val="0060202C"/>
    <w:rsid w:val="00602500"/>
    <w:rsid w:val="00602CD7"/>
    <w:rsid w:val="0060776B"/>
    <w:rsid w:val="006110A0"/>
    <w:rsid w:val="006114B8"/>
    <w:rsid w:val="006115E9"/>
    <w:rsid w:val="00612058"/>
    <w:rsid w:val="0061215A"/>
    <w:rsid w:val="006134CE"/>
    <w:rsid w:val="00615262"/>
    <w:rsid w:val="00615FD4"/>
    <w:rsid w:val="00616CD1"/>
    <w:rsid w:val="006229A8"/>
    <w:rsid w:val="006229E6"/>
    <w:rsid w:val="00623E4A"/>
    <w:rsid w:val="00625364"/>
    <w:rsid w:val="00625856"/>
    <w:rsid w:val="0062629B"/>
    <w:rsid w:val="00630466"/>
    <w:rsid w:val="006304AF"/>
    <w:rsid w:val="00631D45"/>
    <w:rsid w:val="00632970"/>
    <w:rsid w:val="00634C43"/>
    <w:rsid w:val="006350DD"/>
    <w:rsid w:val="0063743C"/>
    <w:rsid w:val="00640050"/>
    <w:rsid w:val="00640E07"/>
    <w:rsid w:val="00641827"/>
    <w:rsid w:val="00641920"/>
    <w:rsid w:val="00641D59"/>
    <w:rsid w:val="00642D0C"/>
    <w:rsid w:val="00642DBF"/>
    <w:rsid w:val="00644076"/>
    <w:rsid w:val="00644E8A"/>
    <w:rsid w:val="00645925"/>
    <w:rsid w:val="006469E1"/>
    <w:rsid w:val="00650532"/>
    <w:rsid w:val="00650610"/>
    <w:rsid w:val="00650D6E"/>
    <w:rsid w:val="00651846"/>
    <w:rsid w:val="00651FDC"/>
    <w:rsid w:val="00652419"/>
    <w:rsid w:val="00652AD1"/>
    <w:rsid w:val="00655336"/>
    <w:rsid w:val="0065587A"/>
    <w:rsid w:val="00656552"/>
    <w:rsid w:val="00656664"/>
    <w:rsid w:val="0065763B"/>
    <w:rsid w:val="006635B0"/>
    <w:rsid w:val="00664B42"/>
    <w:rsid w:val="00664D41"/>
    <w:rsid w:val="006669CC"/>
    <w:rsid w:val="0067055D"/>
    <w:rsid w:val="00671355"/>
    <w:rsid w:val="0067136F"/>
    <w:rsid w:val="00671DFE"/>
    <w:rsid w:val="00672C20"/>
    <w:rsid w:val="0067401E"/>
    <w:rsid w:val="006746CF"/>
    <w:rsid w:val="00676C39"/>
    <w:rsid w:val="00680353"/>
    <w:rsid w:val="006813ED"/>
    <w:rsid w:val="006824D2"/>
    <w:rsid w:val="0068364D"/>
    <w:rsid w:val="00683790"/>
    <w:rsid w:val="00685B53"/>
    <w:rsid w:val="00685F0C"/>
    <w:rsid w:val="00687AE6"/>
    <w:rsid w:val="0069009B"/>
    <w:rsid w:val="00693AD3"/>
    <w:rsid w:val="00693D85"/>
    <w:rsid w:val="00695223"/>
    <w:rsid w:val="006977BE"/>
    <w:rsid w:val="006A041B"/>
    <w:rsid w:val="006A0726"/>
    <w:rsid w:val="006A2BB9"/>
    <w:rsid w:val="006A3981"/>
    <w:rsid w:val="006A4DC0"/>
    <w:rsid w:val="006A5463"/>
    <w:rsid w:val="006A71CA"/>
    <w:rsid w:val="006A763D"/>
    <w:rsid w:val="006A7DC7"/>
    <w:rsid w:val="006B01A5"/>
    <w:rsid w:val="006B05AD"/>
    <w:rsid w:val="006B1983"/>
    <w:rsid w:val="006B3110"/>
    <w:rsid w:val="006B31BC"/>
    <w:rsid w:val="006B424D"/>
    <w:rsid w:val="006B42E8"/>
    <w:rsid w:val="006B4F2A"/>
    <w:rsid w:val="006B525D"/>
    <w:rsid w:val="006B5E71"/>
    <w:rsid w:val="006B6C05"/>
    <w:rsid w:val="006B6F76"/>
    <w:rsid w:val="006B7354"/>
    <w:rsid w:val="006B7E45"/>
    <w:rsid w:val="006B7E7F"/>
    <w:rsid w:val="006C01F3"/>
    <w:rsid w:val="006C108B"/>
    <w:rsid w:val="006C618B"/>
    <w:rsid w:val="006C6210"/>
    <w:rsid w:val="006C63C7"/>
    <w:rsid w:val="006C69F0"/>
    <w:rsid w:val="006C6BD4"/>
    <w:rsid w:val="006C7073"/>
    <w:rsid w:val="006D17B6"/>
    <w:rsid w:val="006D207D"/>
    <w:rsid w:val="006D2791"/>
    <w:rsid w:val="006D38A8"/>
    <w:rsid w:val="006D49DE"/>
    <w:rsid w:val="006D53BE"/>
    <w:rsid w:val="006D5A0D"/>
    <w:rsid w:val="006E0D55"/>
    <w:rsid w:val="006E2D69"/>
    <w:rsid w:val="006E3F14"/>
    <w:rsid w:val="006E69EA"/>
    <w:rsid w:val="006E6B70"/>
    <w:rsid w:val="006E6BC9"/>
    <w:rsid w:val="006F058D"/>
    <w:rsid w:val="006F069B"/>
    <w:rsid w:val="006F0F84"/>
    <w:rsid w:val="006F1CE1"/>
    <w:rsid w:val="006F45EB"/>
    <w:rsid w:val="006F4A03"/>
    <w:rsid w:val="007013D7"/>
    <w:rsid w:val="007021DA"/>
    <w:rsid w:val="00702B2A"/>
    <w:rsid w:val="00702EB8"/>
    <w:rsid w:val="0070337E"/>
    <w:rsid w:val="00703A27"/>
    <w:rsid w:val="0070450F"/>
    <w:rsid w:val="00704B6C"/>
    <w:rsid w:val="0070558F"/>
    <w:rsid w:val="00707BD9"/>
    <w:rsid w:val="007103A4"/>
    <w:rsid w:val="0071069F"/>
    <w:rsid w:val="007110A5"/>
    <w:rsid w:val="00711423"/>
    <w:rsid w:val="00712764"/>
    <w:rsid w:val="0071313F"/>
    <w:rsid w:val="007134A5"/>
    <w:rsid w:val="00713546"/>
    <w:rsid w:val="00714237"/>
    <w:rsid w:val="0071450E"/>
    <w:rsid w:val="007147D9"/>
    <w:rsid w:val="007149AD"/>
    <w:rsid w:val="00716045"/>
    <w:rsid w:val="007165C9"/>
    <w:rsid w:val="007166AC"/>
    <w:rsid w:val="00717101"/>
    <w:rsid w:val="00717814"/>
    <w:rsid w:val="00720215"/>
    <w:rsid w:val="00720498"/>
    <w:rsid w:val="00720DA5"/>
    <w:rsid w:val="00722FCE"/>
    <w:rsid w:val="007244F6"/>
    <w:rsid w:val="00727053"/>
    <w:rsid w:val="00727231"/>
    <w:rsid w:val="00727E55"/>
    <w:rsid w:val="0073000C"/>
    <w:rsid w:val="007304AB"/>
    <w:rsid w:val="0073091C"/>
    <w:rsid w:val="00730CB5"/>
    <w:rsid w:val="007322BC"/>
    <w:rsid w:val="007328B9"/>
    <w:rsid w:val="007378BB"/>
    <w:rsid w:val="00737B9A"/>
    <w:rsid w:val="00737DF5"/>
    <w:rsid w:val="007403C8"/>
    <w:rsid w:val="007415EE"/>
    <w:rsid w:val="007446F4"/>
    <w:rsid w:val="007460BE"/>
    <w:rsid w:val="007463CB"/>
    <w:rsid w:val="0074645F"/>
    <w:rsid w:val="00747664"/>
    <w:rsid w:val="007507F3"/>
    <w:rsid w:val="00751D95"/>
    <w:rsid w:val="00752809"/>
    <w:rsid w:val="0075297A"/>
    <w:rsid w:val="00752FF6"/>
    <w:rsid w:val="00754899"/>
    <w:rsid w:val="00754BAB"/>
    <w:rsid w:val="00754C81"/>
    <w:rsid w:val="00754EAF"/>
    <w:rsid w:val="00755D3B"/>
    <w:rsid w:val="0075636B"/>
    <w:rsid w:val="0076005F"/>
    <w:rsid w:val="0076073C"/>
    <w:rsid w:val="00760962"/>
    <w:rsid w:val="00760EC8"/>
    <w:rsid w:val="00760F13"/>
    <w:rsid w:val="007613C7"/>
    <w:rsid w:val="00762981"/>
    <w:rsid w:val="007639CD"/>
    <w:rsid w:val="00764395"/>
    <w:rsid w:val="00765028"/>
    <w:rsid w:val="00765210"/>
    <w:rsid w:val="007653AE"/>
    <w:rsid w:val="00765550"/>
    <w:rsid w:val="007663FB"/>
    <w:rsid w:val="007678C0"/>
    <w:rsid w:val="00770E3B"/>
    <w:rsid w:val="007719E3"/>
    <w:rsid w:val="007739B3"/>
    <w:rsid w:val="00777C0D"/>
    <w:rsid w:val="00777CA0"/>
    <w:rsid w:val="00780AA8"/>
    <w:rsid w:val="0078137F"/>
    <w:rsid w:val="00782B9F"/>
    <w:rsid w:val="007849F9"/>
    <w:rsid w:val="007866FE"/>
    <w:rsid w:val="007877C8"/>
    <w:rsid w:val="00787A2C"/>
    <w:rsid w:val="00792FE2"/>
    <w:rsid w:val="00795B3E"/>
    <w:rsid w:val="00795E59"/>
    <w:rsid w:val="007969BC"/>
    <w:rsid w:val="00797ACC"/>
    <w:rsid w:val="007A1260"/>
    <w:rsid w:val="007A14D5"/>
    <w:rsid w:val="007A3DBF"/>
    <w:rsid w:val="007A45C9"/>
    <w:rsid w:val="007A6ACD"/>
    <w:rsid w:val="007A737F"/>
    <w:rsid w:val="007A7420"/>
    <w:rsid w:val="007B028A"/>
    <w:rsid w:val="007B3A6A"/>
    <w:rsid w:val="007B3D58"/>
    <w:rsid w:val="007B758E"/>
    <w:rsid w:val="007B75FF"/>
    <w:rsid w:val="007C110D"/>
    <w:rsid w:val="007C2381"/>
    <w:rsid w:val="007C32EF"/>
    <w:rsid w:val="007C3B6E"/>
    <w:rsid w:val="007C3BF1"/>
    <w:rsid w:val="007C45E1"/>
    <w:rsid w:val="007C4C11"/>
    <w:rsid w:val="007C5482"/>
    <w:rsid w:val="007C5B67"/>
    <w:rsid w:val="007C77F8"/>
    <w:rsid w:val="007D03FB"/>
    <w:rsid w:val="007D0E68"/>
    <w:rsid w:val="007D1B54"/>
    <w:rsid w:val="007D1EA8"/>
    <w:rsid w:val="007D239C"/>
    <w:rsid w:val="007D349F"/>
    <w:rsid w:val="007D47AC"/>
    <w:rsid w:val="007D4A41"/>
    <w:rsid w:val="007D6347"/>
    <w:rsid w:val="007D66F9"/>
    <w:rsid w:val="007E222D"/>
    <w:rsid w:val="007E2287"/>
    <w:rsid w:val="007E2A80"/>
    <w:rsid w:val="007E406F"/>
    <w:rsid w:val="007E5EAB"/>
    <w:rsid w:val="007E6680"/>
    <w:rsid w:val="007E6B8A"/>
    <w:rsid w:val="007E6F6C"/>
    <w:rsid w:val="007F038F"/>
    <w:rsid w:val="007F112B"/>
    <w:rsid w:val="007F19BE"/>
    <w:rsid w:val="007F313E"/>
    <w:rsid w:val="007F7275"/>
    <w:rsid w:val="008004F5"/>
    <w:rsid w:val="0080109D"/>
    <w:rsid w:val="00804098"/>
    <w:rsid w:val="0080453B"/>
    <w:rsid w:val="0080571A"/>
    <w:rsid w:val="00807401"/>
    <w:rsid w:val="008074E5"/>
    <w:rsid w:val="00807D77"/>
    <w:rsid w:val="00812987"/>
    <w:rsid w:val="00812A33"/>
    <w:rsid w:val="0081349E"/>
    <w:rsid w:val="00813DF2"/>
    <w:rsid w:val="0081457D"/>
    <w:rsid w:val="00814AF2"/>
    <w:rsid w:val="00814B8B"/>
    <w:rsid w:val="00815581"/>
    <w:rsid w:val="008200F2"/>
    <w:rsid w:val="008212FF"/>
    <w:rsid w:val="008213D4"/>
    <w:rsid w:val="00821A0A"/>
    <w:rsid w:val="00821E0D"/>
    <w:rsid w:val="00822FE4"/>
    <w:rsid w:val="00823203"/>
    <w:rsid w:val="00824E9A"/>
    <w:rsid w:val="00825CFF"/>
    <w:rsid w:val="00826A13"/>
    <w:rsid w:val="008271F4"/>
    <w:rsid w:val="008279DE"/>
    <w:rsid w:val="00830237"/>
    <w:rsid w:val="00830A7C"/>
    <w:rsid w:val="00832431"/>
    <w:rsid w:val="00833440"/>
    <w:rsid w:val="00833FEB"/>
    <w:rsid w:val="00835089"/>
    <w:rsid w:val="00836705"/>
    <w:rsid w:val="00836795"/>
    <w:rsid w:val="0084024D"/>
    <w:rsid w:val="00840AEA"/>
    <w:rsid w:val="0084273D"/>
    <w:rsid w:val="008443A3"/>
    <w:rsid w:val="008453CC"/>
    <w:rsid w:val="00845896"/>
    <w:rsid w:val="00845BBE"/>
    <w:rsid w:val="00847BE2"/>
    <w:rsid w:val="00847C81"/>
    <w:rsid w:val="00847C9C"/>
    <w:rsid w:val="00847D23"/>
    <w:rsid w:val="008537E9"/>
    <w:rsid w:val="00854F83"/>
    <w:rsid w:val="00855C09"/>
    <w:rsid w:val="00856769"/>
    <w:rsid w:val="00857029"/>
    <w:rsid w:val="00861DBC"/>
    <w:rsid w:val="00861E35"/>
    <w:rsid w:val="00862AC1"/>
    <w:rsid w:val="0086475E"/>
    <w:rsid w:val="008657F3"/>
    <w:rsid w:val="00865DD5"/>
    <w:rsid w:val="00865E4B"/>
    <w:rsid w:val="008666D8"/>
    <w:rsid w:val="00866F8C"/>
    <w:rsid w:val="00867078"/>
    <w:rsid w:val="00867106"/>
    <w:rsid w:val="0087052D"/>
    <w:rsid w:val="0087175D"/>
    <w:rsid w:val="008733AE"/>
    <w:rsid w:val="0087441C"/>
    <w:rsid w:val="00875FA6"/>
    <w:rsid w:val="0087642D"/>
    <w:rsid w:val="00880C0A"/>
    <w:rsid w:val="00880D25"/>
    <w:rsid w:val="00881E75"/>
    <w:rsid w:val="00882B0B"/>
    <w:rsid w:val="0088457C"/>
    <w:rsid w:val="00884844"/>
    <w:rsid w:val="0088494F"/>
    <w:rsid w:val="0088604C"/>
    <w:rsid w:val="00887466"/>
    <w:rsid w:val="00890D1D"/>
    <w:rsid w:val="0089166C"/>
    <w:rsid w:val="00892EF9"/>
    <w:rsid w:val="008933AE"/>
    <w:rsid w:val="00894A99"/>
    <w:rsid w:val="00895278"/>
    <w:rsid w:val="00895964"/>
    <w:rsid w:val="00897234"/>
    <w:rsid w:val="00897A55"/>
    <w:rsid w:val="008A37E2"/>
    <w:rsid w:val="008A38E1"/>
    <w:rsid w:val="008A3E81"/>
    <w:rsid w:val="008A416D"/>
    <w:rsid w:val="008A69B4"/>
    <w:rsid w:val="008B0B5F"/>
    <w:rsid w:val="008B20CE"/>
    <w:rsid w:val="008B313B"/>
    <w:rsid w:val="008B46BA"/>
    <w:rsid w:val="008B480A"/>
    <w:rsid w:val="008C0F61"/>
    <w:rsid w:val="008C16F4"/>
    <w:rsid w:val="008C375E"/>
    <w:rsid w:val="008C6099"/>
    <w:rsid w:val="008D19FA"/>
    <w:rsid w:val="008D1EA6"/>
    <w:rsid w:val="008D2053"/>
    <w:rsid w:val="008D3206"/>
    <w:rsid w:val="008D5BBF"/>
    <w:rsid w:val="008E00DD"/>
    <w:rsid w:val="008E0778"/>
    <w:rsid w:val="008E1366"/>
    <w:rsid w:val="008E1A12"/>
    <w:rsid w:val="008E2482"/>
    <w:rsid w:val="008E27BC"/>
    <w:rsid w:val="008E2C21"/>
    <w:rsid w:val="008E399F"/>
    <w:rsid w:val="008E4826"/>
    <w:rsid w:val="008E4C11"/>
    <w:rsid w:val="008E5247"/>
    <w:rsid w:val="008E5513"/>
    <w:rsid w:val="008E74D1"/>
    <w:rsid w:val="008F240F"/>
    <w:rsid w:val="008F28E2"/>
    <w:rsid w:val="008F5A31"/>
    <w:rsid w:val="008F687A"/>
    <w:rsid w:val="008F6D03"/>
    <w:rsid w:val="008F7C40"/>
    <w:rsid w:val="0090262F"/>
    <w:rsid w:val="00905492"/>
    <w:rsid w:val="00907591"/>
    <w:rsid w:val="0091229D"/>
    <w:rsid w:val="0091231F"/>
    <w:rsid w:val="00914076"/>
    <w:rsid w:val="009145B6"/>
    <w:rsid w:val="009156FE"/>
    <w:rsid w:val="009161D3"/>
    <w:rsid w:val="00916A8C"/>
    <w:rsid w:val="00920207"/>
    <w:rsid w:val="009219B7"/>
    <w:rsid w:val="00921DF8"/>
    <w:rsid w:val="00921E7A"/>
    <w:rsid w:val="009240D5"/>
    <w:rsid w:val="0092503D"/>
    <w:rsid w:val="00925644"/>
    <w:rsid w:val="0092710D"/>
    <w:rsid w:val="009278ED"/>
    <w:rsid w:val="00931FC0"/>
    <w:rsid w:val="00933D79"/>
    <w:rsid w:val="00934491"/>
    <w:rsid w:val="00934746"/>
    <w:rsid w:val="0093486C"/>
    <w:rsid w:val="00934A11"/>
    <w:rsid w:val="00935913"/>
    <w:rsid w:val="00936644"/>
    <w:rsid w:val="00940798"/>
    <w:rsid w:val="00940899"/>
    <w:rsid w:val="009419E6"/>
    <w:rsid w:val="00943DCB"/>
    <w:rsid w:val="00943F2D"/>
    <w:rsid w:val="00945AC5"/>
    <w:rsid w:val="00945BF8"/>
    <w:rsid w:val="00946A49"/>
    <w:rsid w:val="00947A90"/>
    <w:rsid w:val="00947D3D"/>
    <w:rsid w:val="00951E0E"/>
    <w:rsid w:val="00952B97"/>
    <w:rsid w:val="00953B97"/>
    <w:rsid w:val="0095437E"/>
    <w:rsid w:val="00954AC1"/>
    <w:rsid w:val="00955000"/>
    <w:rsid w:val="00956762"/>
    <w:rsid w:val="00956EE8"/>
    <w:rsid w:val="009603DD"/>
    <w:rsid w:val="009644B3"/>
    <w:rsid w:val="00966830"/>
    <w:rsid w:val="009668CD"/>
    <w:rsid w:val="00971132"/>
    <w:rsid w:val="009729A1"/>
    <w:rsid w:val="00973A2D"/>
    <w:rsid w:val="00973DDF"/>
    <w:rsid w:val="00973EAD"/>
    <w:rsid w:val="00974525"/>
    <w:rsid w:val="0097669F"/>
    <w:rsid w:val="009767D8"/>
    <w:rsid w:val="00976C91"/>
    <w:rsid w:val="009840C2"/>
    <w:rsid w:val="00985AE2"/>
    <w:rsid w:val="009863FB"/>
    <w:rsid w:val="00986744"/>
    <w:rsid w:val="00986913"/>
    <w:rsid w:val="00986ABE"/>
    <w:rsid w:val="009870D1"/>
    <w:rsid w:val="009872FD"/>
    <w:rsid w:val="00987765"/>
    <w:rsid w:val="00991704"/>
    <w:rsid w:val="00995582"/>
    <w:rsid w:val="0099578B"/>
    <w:rsid w:val="00995866"/>
    <w:rsid w:val="00995DBD"/>
    <w:rsid w:val="00995FFC"/>
    <w:rsid w:val="00996FFE"/>
    <w:rsid w:val="009A0C04"/>
    <w:rsid w:val="009A12E3"/>
    <w:rsid w:val="009A1A8E"/>
    <w:rsid w:val="009A3660"/>
    <w:rsid w:val="009A3A0C"/>
    <w:rsid w:val="009A3D01"/>
    <w:rsid w:val="009A449B"/>
    <w:rsid w:val="009A4543"/>
    <w:rsid w:val="009A5E3A"/>
    <w:rsid w:val="009A69E3"/>
    <w:rsid w:val="009A6DF8"/>
    <w:rsid w:val="009B446C"/>
    <w:rsid w:val="009B568A"/>
    <w:rsid w:val="009B59D7"/>
    <w:rsid w:val="009C00A0"/>
    <w:rsid w:val="009C1CA4"/>
    <w:rsid w:val="009C1E91"/>
    <w:rsid w:val="009C4DAA"/>
    <w:rsid w:val="009C555A"/>
    <w:rsid w:val="009C63FF"/>
    <w:rsid w:val="009C6D8F"/>
    <w:rsid w:val="009C6E4E"/>
    <w:rsid w:val="009C71C3"/>
    <w:rsid w:val="009D0641"/>
    <w:rsid w:val="009D0EDC"/>
    <w:rsid w:val="009D1044"/>
    <w:rsid w:val="009D30DF"/>
    <w:rsid w:val="009D55BB"/>
    <w:rsid w:val="009D71D9"/>
    <w:rsid w:val="009E0736"/>
    <w:rsid w:val="009E14DE"/>
    <w:rsid w:val="009E156E"/>
    <w:rsid w:val="009E3B90"/>
    <w:rsid w:val="009E4AC4"/>
    <w:rsid w:val="009E5575"/>
    <w:rsid w:val="009E74A2"/>
    <w:rsid w:val="009E7542"/>
    <w:rsid w:val="009F155C"/>
    <w:rsid w:val="009F304E"/>
    <w:rsid w:val="009F4D5E"/>
    <w:rsid w:val="009F74B2"/>
    <w:rsid w:val="009F77AF"/>
    <w:rsid w:val="009F7A35"/>
    <w:rsid w:val="009F7CCD"/>
    <w:rsid w:val="00A02356"/>
    <w:rsid w:val="00A0374C"/>
    <w:rsid w:val="00A04282"/>
    <w:rsid w:val="00A06FE4"/>
    <w:rsid w:val="00A10D99"/>
    <w:rsid w:val="00A10ED9"/>
    <w:rsid w:val="00A11306"/>
    <w:rsid w:val="00A12F94"/>
    <w:rsid w:val="00A1300D"/>
    <w:rsid w:val="00A134C6"/>
    <w:rsid w:val="00A13FB1"/>
    <w:rsid w:val="00A14D0B"/>
    <w:rsid w:val="00A1515D"/>
    <w:rsid w:val="00A157E7"/>
    <w:rsid w:val="00A2044C"/>
    <w:rsid w:val="00A23917"/>
    <w:rsid w:val="00A2561B"/>
    <w:rsid w:val="00A269E1"/>
    <w:rsid w:val="00A2713F"/>
    <w:rsid w:val="00A27A99"/>
    <w:rsid w:val="00A30373"/>
    <w:rsid w:val="00A3407B"/>
    <w:rsid w:val="00A35F53"/>
    <w:rsid w:val="00A36151"/>
    <w:rsid w:val="00A36F18"/>
    <w:rsid w:val="00A40131"/>
    <w:rsid w:val="00A40C11"/>
    <w:rsid w:val="00A414F2"/>
    <w:rsid w:val="00A41DC7"/>
    <w:rsid w:val="00A42910"/>
    <w:rsid w:val="00A43254"/>
    <w:rsid w:val="00A44C57"/>
    <w:rsid w:val="00A44F9B"/>
    <w:rsid w:val="00A45083"/>
    <w:rsid w:val="00A45277"/>
    <w:rsid w:val="00A4651D"/>
    <w:rsid w:val="00A47250"/>
    <w:rsid w:val="00A4762A"/>
    <w:rsid w:val="00A47690"/>
    <w:rsid w:val="00A47E88"/>
    <w:rsid w:val="00A504CD"/>
    <w:rsid w:val="00A53C30"/>
    <w:rsid w:val="00A54315"/>
    <w:rsid w:val="00A55F15"/>
    <w:rsid w:val="00A56641"/>
    <w:rsid w:val="00A57784"/>
    <w:rsid w:val="00A57B45"/>
    <w:rsid w:val="00A57D0F"/>
    <w:rsid w:val="00A62971"/>
    <w:rsid w:val="00A6299D"/>
    <w:rsid w:val="00A63796"/>
    <w:rsid w:val="00A64A80"/>
    <w:rsid w:val="00A6660E"/>
    <w:rsid w:val="00A704EC"/>
    <w:rsid w:val="00A713C4"/>
    <w:rsid w:val="00A71493"/>
    <w:rsid w:val="00A718C7"/>
    <w:rsid w:val="00A71E89"/>
    <w:rsid w:val="00A74C9D"/>
    <w:rsid w:val="00A75592"/>
    <w:rsid w:val="00A75833"/>
    <w:rsid w:val="00A75F39"/>
    <w:rsid w:val="00A75F48"/>
    <w:rsid w:val="00A770FA"/>
    <w:rsid w:val="00A80EC8"/>
    <w:rsid w:val="00A813D9"/>
    <w:rsid w:val="00A81518"/>
    <w:rsid w:val="00A8331F"/>
    <w:rsid w:val="00A85FB9"/>
    <w:rsid w:val="00A8669D"/>
    <w:rsid w:val="00A87ADA"/>
    <w:rsid w:val="00A92BF2"/>
    <w:rsid w:val="00A935F6"/>
    <w:rsid w:val="00A95027"/>
    <w:rsid w:val="00A95B9F"/>
    <w:rsid w:val="00AA16AD"/>
    <w:rsid w:val="00AA1A70"/>
    <w:rsid w:val="00AA1B39"/>
    <w:rsid w:val="00AA4028"/>
    <w:rsid w:val="00AA50E6"/>
    <w:rsid w:val="00AA737C"/>
    <w:rsid w:val="00AB553A"/>
    <w:rsid w:val="00AB5685"/>
    <w:rsid w:val="00AB56CC"/>
    <w:rsid w:val="00AB57D0"/>
    <w:rsid w:val="00AB630B"/>
    <w:rsid w:val="00AB6552"/>
    <w:rsid w:val="00AC3839"/>
    <w:rsid w:val="00AC3E50"/>
    <w:rsid w:val="00AC3F43"/>
    <w:rsid w:val="00AC52E6"/>
    <w:rsid w:val="00AC69D0"/>
    <w:rsid w:val="00AC6FD1"/>
    <w:rsid w:val="00AD18DA"/>
    <w:rsid w:val="00AD23BE"/>
    <w:rsid w:val="00AD28ED"/>
    <w:rsid w:val="00AD2FC3"/>
    <w:rsid w:val="00AD3348"/>
    <w:rsid w:val="00AD6747"/>
    <w:rsid w:val="00AD6944"/>
    <w:rsid w:val="00AD6D71"/>
    <w:rsid w:val="00AD7AD7"/>
    <w:rsid w:val="00AE03E1"/>
    <w:rsid w:val="00AE22ED"/>
    <w:rsid w:val="00AE3BB3"/>
    <w:rsid w:val="00AE4A1B"/>
    <w:rsid w:val="00AE4AB8"/>
    <w:rsid w:val="00AE6131"/>
    <w:rsid w:val="00AE75E9"/>
    <w:rsid w:val="00AE76EE"/>
    <w:rsid w:val="00AE78C9"/>
    <w:rsid w:val="00AF65D9"/>
    <w:rsid w:val="00AF7715"/>
    <w:rsid w:val="00AF78D7"/>
    <w:rsid w:val="00AF7E1B"/>
    <w:rsid w:val="00B00EB5"/>
    <w:rsid w:val="00B011C6"/>
    <w:rsid w:val="00B01DD3"/>
    <w:rsid w:val="00B0480C"/>
    <w:rsid w:val="00B0549F"/>
    <w:rsid w:val="00B05EA0"/>
    <w:rsid w:val="00B106EA"/>
    <w:rsid w:val="00B1089F"/>
    <w:rsid w:val="00B11782"/>
    <w:rsid w:val="00B1442A"/>
    <w:rsid w:val="00B1464E"/>
    <w:rsid w:val="00B1472B"/>
    <w:rsid w:val="00B150AE"/>
    <w:rsid w:val="00B153A7"/>
    <w:rsid w:val="00B169A2"/>
    <w:rsid w:val="00B17D67"/>
    <w:rsid w:val="00B2028D"/>
    <w:rsid w:val="00B20590"/>
    <w:rsid w:val="00B20969"/>
    <w:rsid w:val="00B21101"/>
    <w:rsid w:val="00B217FD"/>
    <w:rsid w:val="00B21E0A"/>
    <w:rsid w:val="00B21FE5"/>
    <w:rsid w:val="00B23458"/>
    <w:rsid w:val="00B23CBA"/>
    <w:rsid w:val="00B24E9E"/>
    <w:rsid w:val="00B25898"/>
    <w:rsid w:val="00B27471"/>
    <w:rsid w:val="00B32153"/>
    <w:rsid w:val="00B32403"/>
    <w:rsid w:val="00B33CEC"/>
    <w:rsid w:val="00B34100"/>
    <w:rsid w:val="00B35697"/>
    <w:rsid w:val="00B36C93"/>
    <w:rsid w:val="00B37465"/>
    <w:rsid w:val="00B40135"/>
    <w:rsid w:val="00B41EC4"/>
    <w:rsid w:val="00B43D62"/>
    <w:rsid w:val="00B4559B"/>
    <w:rsid w:val="00B45FAF"/>
    <w:rsid w:val="00B467EB"/>
    <w:rsid w:val="00B4755D"/>
    <w:rsid w:val="00B477AD"/>
    <w:rsid w:val="00B47B13"/>
    <w:rsid w:val="00B5097C"/>
    <w:rsid w:val="00B513D0"/>
    <w:rsid w:val="00B5201B"/>
    <w:rsid w:val="00B53F7E"/>
    <w:rsid w:val="00B5407D"/>
    <w:rsid w:val="00B555EB"/>
    <w:rsid w:val="00B57615"/>
    <w:rsid w:val="00B57CD0"/>
    <w:rsid w:val="00B57DFB"/>
    <w:rsid w:val="00B6115A"/>
    <w:rsid w:val="00B62E72"/>
    <w:rsid w:val="00B640AF"/>
    <w:rsid w:val="00B668A5"/>
    <w:rsid w:val="00B66A11"/>
    <w:rsid w:val="00B66CC8"/>
    <w:rsid w:val="00B67406"/>
    <w:rsid w:val="00B7074E"/>
    <w:rsid w:val="00B70ADF"/>
    <w:rsid w:val="00B718D0"/>
    <w:rsid w:val="00B71CA1"/>
    <w:rsid w:val="00B72466"/>
    <w:rsid w:val="00B72545"/>
    <w:rsid w:val="00B72B47"/>
    <w:rsid w:val="00B75B0D"/>
    <w:rsid w:val="00B75CBF"/>
    <w:rsid w:val="00B76673"/>
    <w:rsid w:val="00B773DD"/>
    <w:rsid w:val="00B77AFA"/>
    <w:rsid w:val="00B77FD4"/>
    <w:rsid w:val="00B805F3"/>
    <w:rsid w:val="00B80778"/>
    <w:rsid w:val="00B80B6F"/>
    <w:rsid w:val="00B81248"/>
    <w:rsid w:val="00B81B49"/>
    <w:rsid w:val="00B81F06"/>
    <w:rsid w:val="00B83A45"/>
    <w:rsid w:val="00B905B1"/>
    <w:rsid w:val="00B90633"/>
    <w:rsid w:val="00B90FC8"/>
    <w:rsid w:val="00B92A59"/>
    <w:rsid w:val="00B93F5A"/>
    <w:rsid w:val="00B9444B"/>
    <w:rsid w:val="00B96236"/>
    <w:rsid w:val="00B97460"/>
    <w:rsid w:val="00B97C25"/>
    <w:rsid w:val="00B97DAF"/>
    <w:rsid w:val="00B97E42"/>
    <w:rsid w:val="00BA04CD"/>
    <w:rsid w:val="00BA1672"/>
    <w:rsid w:val="00BA3933"/>
    <w:rsid w:val="00BA42EB"/>
    <w:rsid w:val="00BA4A25"/>
    <w:rsid w:val="00BA51AC"/>
    <w:rsid w:val="00BA70CE"/>
    <w:rsid w:val="00BB039F"/>
    <w:rsid w:val="00BB095D"/>
    <w:rsid w:val="00BB1000"/>
    <w:rsid w:val="00BB1463"/>
    <w:rsid w:val="00BB2F16"/>
    <w:rsid w:val="00BB45F1"/>
    <w:rsid w:val="00BB4C8E"/>
    <w:rsid w:val="00BB60F1"/>
    <w:rsid w:val="00BB6408"/>
    <w:rsid w:val="00BB7BA3"/>
    <w:rsid w:val="00BC0091"/>
    <w:rsid w:val="00BC0F72"/>
    <w:rsid w:val="00BC19D8"/>
    <w:rsid w:val="00BC1A92"/>
    <w:rsid w:val="00BC4085"/>
    <w:rsid w:val="00BC5452"/>
    <w:rsid w:val="00BC59EF"/>
    <w:rsid w:val="00BC6578"/>
    <w:rsid w:val="00BC7170"/>
    <w:rsid w:val="00BD3473"/>
    <w:rsid w:val="00BD3CAC"/>
    <w:rsid w:val="00BD56C3"/>
    <w:rsid w:val="00BD6819"/>
    <w:rsid w:val="00BD7A55"/>
    <w:rsid w:val="00BD7EF5"/>
    <w:rsid w:val="00BE0322"/>
    <w:rsid w:val="00BE1F9E"/>
    <w:rsid w:val="00BE3D4D"/>
    <w:rsid w:val="00BE515E"/>
    <w:rsid w:val="00BF0E70"/>
    <w:rsid w:val="00BF2038"/>
    <w:rsid w:val="00BF3558"/>
    <w:rsid w:val="00BF3A1A"/>
    <w:rsid w:val="00BF4D10"/>
    <w:rsid w:val="00BF58A5"/>
    <w:rsid w:val="00C0148D"/>
    <w:rsid w:val="00C01B34"/>
    <w:rsid w:val="00C01F8B"/>
    <w:rsid w:val="00C03AB1"/>
    <w:rsid w:val="00C05C70"/>
    <w:rsid w:val="00C06AEE"/>
    <w:rsid w:val="00C06BA9"/>
    <w:rsid w:val="00C115E4"/>
    <w:rsid w:val="00C11BD7"/>
    <w:rsid w:val="00C11C21"/>
    <w:rsid w:val="00C132DA"/>
    <w:rsid w:val="00C14F5C"/>
    <w:rsid w:val="00C1543B"/>
    <w:rsid w:val="00C15B3F"/>
    <w:rsid w:val="00C163FC"/>
    <w:rsid w:val="00C168B0"/>
    <w:rsid w:val="00C203F9"/>
    <w:rsid w:val="00C20785"/>
    <w:rsid w:val="00C24858"/>
    <w:rsid w:val="00C2541C"/>
    <w:rsid w:val="00C263DC"/>
    <w:rsid w:val="00C2711B"/>
    <w:rsid w:val="00C2756E"/>
    <w:rsid w:val="00C30FEB"/>
    <w:rsid w:val="00C31A96"/>
    <w:rsid w:val="00C31E3B"/>
    <w:rsid w:val="00C32711"/>
    <w:rsid w:val="00C34F58"/>
    <w:rsid w:val="00C35822"/>
    <w:rsid w:val="00C361F3"/>
    <w:rsid w:val="00C36B1D"/>
    <w:rsid w:val="00C42904"/>
    <w:rsid w:val="00C42C24"/>
    <w:rsid w:val="00C44449"/>
    <w:rsid w:val="00C44958"/>
    <w:rsid w:val="00C46335"/>
    <w:rsid w:val="00C46E62"/>
    <w:rsid w:val="00C5196B"/>
    <w:rsid w:val="00C52089"/>
    <w:rsid w:val="00C5278C"/>
    <w:rsid w:val="00C52C51"/>
    <w:rsid w:val="00C60668"/>
    <w:rsid w:val="00C64065"/>
    <w:rsid w:val="00C6486C"/>
    <w:rsid w:val="00C65520"/>
    <w:rsid w:val="00C65E36"/>
    <w:rsid w:val="00C70133"/>
    <w:rsid w:val="00C71C7C"/>
    <w:rsid w:val="00C727EB"/>
    <w:rsid w:val="00C73070"/>
    <w:rsid w:val="00C73E76"/>
    <w:rsid w:val="00C74518"/>
    <w:rsid w:val="00C75ED4"/>
    <w:rsid w:val="00C80BD3"/>
    <w:rsid w:val="00C82369"/>
    <w:rsid w:val="00C82461"/>
    <w:rsid w:val="00C82C15"/>
    <w:rsid w:val="00C82C79"/>
    <w:rsid w:val="00C86A63"/>
    <w:rsid w:val="00C8738C"/>
    <w:rsid w:val="00C87866"/>
    <w:rsid w:val="00C90DB4"/>
    <w:rsid w:val="00C95077"/>
    <w:rsid w:val="00C95F49"/>
    <w:rsid w:val="00C96D2E"/>
    <w:rsid w:val="00C97884"/>
    <w:rsid w:val="00CA0681"/>
    <w:rsid w:val="00CA13A8"/>
    <w:rsid w:val="00CA380A"/>
    <w:rsid w:val="00CA384F"/>
    <w:rsid w:val="00CA3F0D"/>
    <w:rsid w:val="00CA4307"/>
    <w:rsid w:val="00CA4DA4"/>
    <w:rsid w:val="00CA5BF0"/>
    <w:rsid w:val="00CA650A"/>
    <w:rsid w:val="00CA6A64"/>
    <w:rsid w:val="00CA6EE0"/>
    <w:rsid w:val="00CA71E7"/>
    <w:rsid w:val="00CB0496"/>
    <w:rsid w:val="00CB1121"/>
    <w:rsid w:val="00CB1132"/>
    <w:rsid w:val="00CB2948"/>
    <w:rsid w:val="00CB39E4"/>
    <w:rsid w:val="00CB45CE"/>
    <w:rsid w:val="00CB6796"/>
    <w:rsid w:val="00CB7563"/>
    <w:rsid w:val="00CB7A77"/>
    <w:rsid w:val="00CC078A"/>
    <w:rsid w:val="00CC1AE9"/>
    <w:rsid w:val="00CC259A"/>
    <w:rsid w:val="00CC27D6"/>
    <w:rsid w:val="00CC5E15"/>
    <w:rsid w:val="00CC61B3"/>
    <w:rsid w:val="00CC6E15"/>
    <w:rsid w:val="00CD09D1"/>
    <w:rsid w:val="00CD0DF4"/>
    <w:rsid w:val="00CD182E"/>
    <w:rsid w:val="00CD21BD"/>
    <w:rsid w:val="00CD4048"/>
    <w:rsid w:val="00CD4354"/>
    <w:rsid w:val="00CD47C5"/>
    <w:rsid w:val="00CE1FE7"/>
    <w:rsid w:val="00CE46E7"/>
    <w:rsid w:val="00CE4F18"/>
    <w:rsid w:val="00CE54D0"/>
    <w:rsid w:val="00CE6004"/>
    <w:rsid w:val="00CE74E8"/>
    <w:rsid w:val="00CE770D"/>
    <w:rsid w:val="00CF1406"/>
    <w:rsid w:val="00CF2207"/>
    <w:rsid w:val="00CF4A59"/>
    <w:rsid w:val="00CF52A7"/>
    <w:rsid w:val="00CF5E62"/>
    <w:rsid w:val="00CF678A"/>
    <w:rsid w:val="00D04295"/>
    <w:rsid w:val="00D06F04"/>
    <w:rsid w:val="00D07015"/>
    <w:rsid w:val="00D072E5"/>
    <w:rsid w:val="00D079D3"/>
    <w:rsid w:val="00D105AC"/>
    <w:rsid w:val="00D10740"/>
    <w:rsid w:val="00D107B1"/>
    <w:rsid w:val="00D10EB3"/>
    <w:rsid w:val="00D12721"/>
    <w:rsid w:val="00D1290C"/>
    <w:rsid w:val="00D130A1"/>
    <w:rsid w:val="00D13479"/>
    <w:rsid w:val="00D15DAB"/>
    <w:rsid w:val="00D1623A"/>
    <w:rsid w:val="00D17889"/>
    <w:rsid w:val="00D17DA5"/>
    <w:rsid w:val="00D20622"/>
    <w:rsid w:val="00D21319"/>
    <w:rsid w:val="00D21557"/>
    <w:rsid w:val="00D2186E"/>
    <w:rsid w:val="00D224B2"/>
    <w:rsid w:val="00D23BF9"/>
    <w:rsid w:val="00D23FAF"/>
    <w:rsid w:val="00D2545D"/>
    <w:rsid w:val="00D2669B"/>
    <w:rsid w:val="00D27CB6"/>
    <w:rsid w:val="00D30967"/>
    <w:rsid w:val="00D32382"/>
    <w:rsid w:val="00D3314C"/>
    <w:rsid w:val="00D33370"/>
    <w:rsid w:val="00D3429A"/>
    <w:rsid w:val="00D34804"/>
    <w:rsid w:val="00D35497"/>
    <w:rsid w:val="00D403CB"/>
    <w:rsid w:val="00D405DA"/>
    <w:rsid w:val="00D41009"/>
    <w:rsid w:val="00D41DA6"/>
    <w:rsid w:val="00D41F85"/>
    <w:rsid w:val="00D44206"/>
    <w:rsid w:val="00D45665"/>
    <w:rsid w:val="00D45A88"/>
    <w:rsid w:val="00D4739B"/>
    <w:rsid w:val="00D52963"/>
    <w:rsid w:val="00D52D91"/>
    <w:rsid w:val="00D53E70"/>
    <w:rsid w:val="00D5431B"/>
    <w:rsid w:val="00D54A30"/>
    <w:rsid w:val="00D54BD7"/>
    <w:rsid w:val="00D61458"/>
    <w:rsid w:val="00D614C0"/>
    <w:rsid w:val="00D63D8A"/>
    <w:rsid w:val="00D641B5"/>
    <w:rsid w:val="00D6479F"/>
    <w:rsid w:val="00D65299"/>
    <w:rsid w:val="00D65526"/>
    <w:rsid w:val="00D657B3"/>
    <w:rsid w:val="00D66D33"/>
    <w:rsid w:val="00D677EB"/>
    <w:rsid w:val="00D70BD6"/>
    <w:rsid w:val="00D7120B"/>
    <w:rsid w:val="00D717EC"/>
    <w:rsid w:val="00D719A1"/>
    <w:rsid w:val="00D75712"/>
    <w:rsid w:val="00D758F5"/>
    <w:rsid w:val="00D765BE"/>
    <w:rsid w:val="00D76B38"/>
    <w:rsid w:val="00D779EC"/>
    <w:rsid w:val="00D82926"/>
    <w:rsid w:val="00D836E7"/>
    <w:rsid w:val="00D85A3E"/>
    <w:rsid w:val="00D85B8B"/>
    <w:rsid w:val="00D85F9A"/>
    <w:rsid w:val="00D87A47"/>
    <w:rsid w:val="00D90F35"/>
    <w:rsid w:val="00D92E80"/>
    <w:rsid w:val="00D931B6"/>
    <w:rsid w:val="00D947C5"/>
    <w:rsid w:val="00D94E2E"/>
    <w:rsid w:val="00D95930"/>
    <w:rsid w:val="00D97844"/>
    <w:rsid w:val="00DA03A7"/>
    <w:rsid w:val="00DA0B57"/>
    <w:rsid w:val="00DA2ABE"/>
    <w:rsid w:val="00DA5937"/>
    <w:rsid w:val="00DA7B49"/>
    <w:rsid w:val="00DB004F"/>
    <w:rsid w:val="00DB16F9"/>
    <w:rsid w:val="00DB332A"/>
    <w:rsid w:val="00DB3F09"/>
    <w:rsid w:val="00DB6E3C"/>
    <w:rsid w:val="00DB74B2"/>
    <w:rsid w:val="00DB7F39"/>
    <w:rsid w:val="00DC0C38"/>
    <w:rsid w:val="00DC0FFA"/>
    <w:rsid w:val="00DC40E2"/>
    <w:rsid w:val="00DC5A4F"/>
    <w:rsid w:val="00DC624C"/>
    <w:rsid w:val="00DC7EF1"/>
    <w:rsid w:val="00DD2F5B"/>
    <w:rsid w:val="00DD31B8"/>
    <w:rsid w:val="00DD32F9"/>
    <w:rsid w:val="00DD424D"/>
    <w:rsid w:val="00DD6EB4"/>
    <w:rsid w:val="00DD6EFC"/>
    <w:rsid w:val="00DD702B"/>
    <w:rsid w:val="00DD7504"/>
    <w:rsid w:val="00DE12EE"/>
    <w:rsid w:val="00DE17FC"/>
    <w:rsid w:val="00DE3AF7"/>
    <w:rsid w:val="00DE3BEC"/>
    <w:rsid w:val="00DE78B2"/>
    <w:rsid w:val="00DE7CDD"/>
    <w:rsid w:val="00DF0A15"/>
    <w:rsid w:val="00DF2220"/>
    <w:rsid w:val="00DF4097"/>
    <w:rsid w:val="00DF5966"/>
    <w:rsid w:val="00DF5A42"/>
    <w:rsid w:val="00DF5FA3"/>
    <w:rsid w:val="00DF658F"/>
    <w:rsid w:val="00DF6987"/>
    <w:rsid w:val="00DF6B38"/>
    <w:rsid w:val="00E001B2"/>
    <w:rsid w:val="00E007A8"/>
    <w:rsid w:val="00E017DA"/>
    <w:rsid w:val="00E01A4C"/>
    <w:rsid w:val="00E0242E"/>
    <w:rsid w:val="00E02590"/>
    <w:rsid w:val="00E02A16"/>
    <w:rsid w:val="00E050BD"/>
    <w:rsid w:val="00E058F6"/>
    <w:rsid w:val="00E07C57"/>
    <w:rsid w:val="00E07D0E"/>
    <w:rsid w:val="00E1088A"/>
    <w:rsid w:val="00E11A3F"/>
    <w:rsid w:val="00E121E1"/>
    <w:rsid w:val="00E12691"/>
    <w:rsid w:val="00E12C3E"/>
    <w:rsid w:val="00E13393"/>
    <w:rsid w:val="00E134E2"/>
    <w:rsid w:val="00E13894"/>
    <w:rsid w:val="00E13A0C"/>
    <w:rsid w:val="00E14FA2"/>
    <w:rsid w:val="00E15784"/>
    <w:rsid w:val="00E16DE5"/>
    <w:rsid w:val="00E23367"/>
    <w:rsid w:val="00E2375D"/>
    <w:rsid w:val="00E23F66"/>
    <w:rsid w:val="00E25185"/>
    <w:rsid w:val="00E257E1"/>
    <w:rsid w:val="00E25A68"/>
    <w:rsid w:val="00E261BC"/>
    <w:rsid w:val="00E261CB"/>
    <w:rsid w:val="00E27961"/>
    <w:rsid w:val="00E312A7"/>
    <w:rsid w:val="00E31F39"/>
    <w:rsid w:val="00E3291F"/>
    <w:rsid w:val="00E335A6"/>
    <w:rsid w:val="00E337EA"/>
    <w:rsid w:val="00E33C2B"/>
    <w:rsid w:val="00E33C42"/>
    <w:rsid w:val="00E34A75"/>
    <w:rsid w:val="00E41A80"/>
    <w:rsid w:val="00E42928"/>
    <w:rsid w:val="00E43222"/>
    <w:rsid w:val="00E43295"/>
    <w:rsid w:val="00E4523F"/>
    <w:rsid w:val="00E45D41"/>
    <w:rsid w:val="00E46B88"/>
    <w:rsid w:val="00E50C13"/>
    <w:rsid w:val="00E5130A"/>
    <w:rsid w:val="00E535B2"/>
    <w:rsid w:val="00E53E5E"/>
    <w:rsid w:val="00E540D4"/>
    <w:rsid w:val="00E541E5"/>
    <w:rsid w:val="00E5428B"/>
    <w:rsid w:val="00E544EF"/>
    <w:rsid w:val="00E545FF"/>
    <w:rsid w:val="00E54C96"/>
    <w:rsid w:val="00E57831"/>
    <w:rsid w:val="00E60FFD"/>
    <w:rsid w:val="00E61214"/>
    <w:rsid w:val="00E61ADD"/>
    <w:rsid w:val="00E62787"/>
    <w:rsid w:val="00E667A7"/>
    <w:rsid w:val="00E70A0E"/>
    <w:rsid w:val="00E71ABC"/>
    <w:rsid w:val="00E72C27"/>
    <w:rsid w:val="00E74ED2"/>
    <w:rsid w:val="00E77856"/>
    <w:rsid w:val="00E77D3E"/>
    <w:rsid w:val="00E77E0E"/>
    <w:rsid w:val="00E817D7"/>
    <w:rsid w:val="00E81EAD"/>
    <w:rsid w:val="00E829E7"/>
    <w:rsid w:val="00E82A99"/>
    <w:rsid w:val="00E82C75"/>
    <w:rsid w:val="00E844D8"/>
    <w:rsid w:val="00E84FEE"/>
    <w:rsid w:val="00E85D67"/>
    <w:rsid w:val="00E86D37"/>
    <w:rsid w:val="00E90200"/>
    <w:rsid w:val="00E918B5"/>
    <w:rsid w:val="00E9305A"/>
    <w:rsid w:val="00E93648"/>
    <w:rsid w:val="00E937F3"/>
    <w:rsid w:val="00E94BE6"/>
    <w:rsid w:val="00E952C4"/>
    <w:rsid w:val="00E95D44"/>
    <w:rsid w:val="00E96077"/>
    <w:rsid w:val="00E96DE3"/>
    <w:rsid w:val="00E97342"/>
    <w:rsid w:val="00E97496"/>
    <w:rsid w:val="00E97A7F"/>
    <w:rsid w:val="00EA018B"/>
    <w:rsid w:val="00EA0851"/>
    <w:rsid w:val="00EA0A90"/>
    <w:rsid w:val="00EA195D"/>
    <w:rsid w:val="00EA1E06"/>
    <w:rsid w:val="00EA24CD"/>
    <w:rsid w:val="00EA24CF"/>
    <w:rsid w:val="00EA2894"/>
    <w:rsid w:val="00EA30C7"/>
    <w:rsid w:val="00EB0001"/>
    <w:rsid w:val="00EB12B7"/>
    <w:rsid w:val="00EB1651"/>
    <w:rsid w:val="00EB27D0"/>
    <w:rsid w:val="00EB2B08"/>
    <w:rsid w:val="00EB2DC3"/>
    <w:rsid w:val="00EB4CC9"/>
    <w:rsid w:val="00EB55DD"/>
    <w:rsid w:val="00EB6528"/>
    <w:rsid w:val="00EC1088"/>
    <w:rsid w:val="00EC1A25"/>
    <w:rsid w:val="00EC1CB4"/>
    <w:rsid w:val="00EC1E79"/>
    <w:rsid w:val="00EC243C"/>
    <w:rsid w:val="00EC2A87"/>
    <w:rsid w:val="00EC4E34"/>
    <w:rsid w:val="00EC52A7"/>
    <w:rsid w:val="00EC585C"/>
    <w:rsid w:val="00EC6379"/>
    <w:rsid w:val="00EC6A63"/>
    <w:rsid w:val="00EC6ADF"/>
    <w:rsid w:val="00EC73FE"/>
    <w:rsid w:val="00EC766D"/>
    <w:rsid w:val="00EC7B79"/>
    <w:rsid w:val="00EC7D40"/>
    <w:rsid w:val="00ED021E"/>
    <w:rsid w:val="00ED0B02"/>
    <w:rsid w:val="00ED23EA"/>
    <w:rsid w:val="00ED69A2"/>
    <w:rsid w:val="00EE2B77"/>
    <w:rsid w:val="00EE515A"/>
    <w:rsid w:val="00EE5F66"/>
    <w:rsid w:val="00EF0478"/>
    <w:rsid w:val="00EF0CFB"/>
    <w:rsid w:val="00EF13DF"/>
    <w:rsid w:val="00EF14FE"/>
    <w:rsid w:val="00EF166A"/>
    <w:rsid w:val="00EF2C33"/>
    <w:rsid w:val="00EF2C68"/>
    <w:rsid w:val="00EF2F8D"/>
    <w:rsid w:val="00EF648E"/>
    <w:rsid w:val="00EF7D39"/>
    <w:rsid w:val="00F018B1"/>
    <w:rsid w:val="00F01E78"/>
    <w:rsid w:val="00F02677"/>
    <w:rsid w:val="00F0375F"/>
    <w:rsid w:val="00F03D64"/>
    <w:rsid w:val="00F06B70"/>
    <w:rsid w:val="00F07BC2"/>
    <w:rsid w:val="00F07D75"/>
    <w:rsid w:val="00F10E06"/>
    <w:rsid w:val="00F130A2"/>
    <w:rsid w:val="00F13FD1"/>
    <w:rsid w:val="00F1434B"/>
    <w:rsid w:val="00F1436E"/>
    <w:rsid w:val="00F15866"/>
    <w:rsid w:val="00F17B0C"/>
    <w:rsid w:val="00F20610"/>
    <w:rsid w:val="00F214B7"/>
    <w:rsid w:val="00F249F7"/>
    <w:rsid w:val="00F25B49"/>
    <w:rsid w:val="00F25BE0"/>
    <w:rsid w:val="00F2614C"/>
    <w:rsid w:val="00F2616E"/>
    <w:rsid w:val="00F31D50"/>
    <w:rsid w:val="00F337F6"/>
    <w:rsid w:val="00F33D2A"/>
    <w:rsid w:val="00F34BE3"/>
    <w:rsid w:val="00F36A5F"/>
    <w:rsid w:val="00F36D2B"/>
    <w:rsid w:val="00F37473"/>
    <w:rsid w:val="00F403F1"/>
    <w:rsid w:val="00F40CA5"/>
    <w:rsid w:val="00F4113A"/>
    <w:rsid w:val="00F4149F"/>
    <w:rsid w:val="00F46187"/>
    <w:rsid w:val="00F46E8D"/>
    <w:rsid w:val="00F475F7"/>
    <w:rsid w:val="00F47CF8"/>
    <w:rsid w:val="00F50CF9"/>
    <w:rsid w:val="00F50FF6"/>
    <w:rsid w:val="00F51171"/>
    <w:rsid w:val="00F51550"/>
    <w:rsid w:val="00F54D77"/>
    <w:rsid w:val="00F54FE9"/>
    <w:rsid w:val="00F55645"/>
    <w:rsid w:val="00F56F62"/>
    <w:rsid w:val="00F57985"/>
    <w:rsid w:val="00F621D6"/>
    <w:rsid w:val="00F622D4"/>
    <w:rsid w:val="00F62AF7"/>
    <w:rsid w:val="00F63C56"/>
    <w:rsid w:val="00F63D9C"/>
    <w:rsid w:val="00F6421C"/>
    <w:rsid w:val="00F648D7"/>
    <w:rsid w:val="00F6666D"/>
    <w:rsid w:val="00F676F2"/>
    <w:rsid w:val="00F67D5D"/>
    <w:rsid w:val="00F74334"/>
    <w:rsid w:val="00F7697B"/>
    <w:rsid w:val="00F805CC"/>
    <w:rsid w:val="00F8067D"/>
    <w:rsid w:val="00F822B3"/>
    <w:rsid w:val="00F82702"/>
    <w:rsid w:val="00F82896"/>
    <w:rsid w:val="00F831C1"/>
    <w:rsid w:val="00F84F52"/>
    <w:rsid w:val="00F859B4"/>
    <w:rsid w:val="00F86B29"/>
    <w:rsid w:val="00F871FB"/>
    <w:rsid w:val="00F875A2"/>
    <w:rsid w:val="00F906E6"/>
    <w:rsid w:val="00F90C91"/>
    <w:rsid w:val="00F9132E"/>
    <w:rsid w:val="00F915CA"/>
    <w:rsid w:val="00F92566"/>
    <w:rsid w:val="00F95423"/>
    <w:rsid w:val="00F95BA5"/>
    <w:rsid w:val="00F95BA7"/>
    <w:rsid w:val="00F961D8"/>
    <w:rsid w:val="00F96635"/>
    <w:rsid w:val="00F96D8F"/>
    <w:rsid w:val="00FA013A"/>
    <w:rsid w:val="00FA09EC"/>
    <w:rsid w:val="00FA0D85"/>
    <w:rsid w:val="00FA1B97"/>
    <w:rsid w:val="00FA3919"/>
    <w:rsid w:val="00FA3E8C"/>
    <w:rsid w:val="00FA4086"/>
    <w:rsid w:val="00FA45EA"/>
    <w:rsid w:val="00FA584D"/>
    <w:rsid w:val="00FA6B24"/>
    <w:rsid w:val="00FA7D46"/>
    <w:rsid w:val="00FB0235"/>
    <w:rsid w:val="00FB2021"/>
    <w:rsid w:val="00FB2AAD"/>
    <w:rsid w:val="00FB2E20"/>
    <w:rsid w:val="00FB60F9"/>
    <w:rsid w:val="00FB7C11"/>
    <w:rsid w:val="00FC00FB"/>
    <w:rsid w:val="00FC0318"/>
    <w:rsid w:val="00FC284C"/>
    <w:rsid w:val="00FC5004"/>
    <w:rsid w:val="00FC516A"/>
    <w:rsid w:val="00FC7404"/>
    <w:rsid w:val="00FD0339"/>
    <w:rsid w:val="00FD0A4A"/>
    <w:rsid w:val="00FD11A6"/>
    <w:rsid w:val="00FD16BA"/>
    <w:rsid w:val="00FD39B9"/>
    <w:rsid w:val="00FD52E4"/>
    <w:rsid w:val="00FD6553"/>
    <w:rsid w:val="00FD757B"/>
    <w:rsid w:val="00FE02CE"/>
    <w:rsid w:val="00FE05D5"/>
    <w:rsid w:val="00FE08C4"/>
    <w:rsid w:val="00FE0C86"/>
    <w:rsid w:val="00FE1D19"/>
    <w:rsid w:val="00FE3CA5"/>
    <w:rsid w:val="00FE4B72"/>
    <w:rsid w:val="00FE4C4A"/>
    <w:rsid w:val="00FE4C7C"/>
    <w:rsid w:val="00FE58A2"/>
    <w:rsid w:val="00FE5AC6"/>
    <w:rsid w:val="00FE5AF8"/>
    <w:rsid w:val="00FF01C6"/>
    <w:rsid w:val="00FF041D"/>
    <w:rsid w:val="00FF0E0C"/>
    <w:rsid w:val="00FF1019"/>
    <w:rsid w:val="00FF4554"/>
    <w:rsid w:val="00FF4D1F"/>
    <w:rsid w:val="00FF674F"/>
    <w:rsid w:val="00FF687A"/>
    <w:rsid w:val="00FF76C5"/>
    <w:rsid w:val="00FF7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60A"/>
    <w:rPr>
      <w:bCs/>
      <w:sz w:val="24"/>
      <w:szCs w:val="24"/>
    </w:rPr>
  </w:style>
  <w:style w:type="paragraph" w:styleId="1">
    <w:name w:val="heading 1"/>
    <w:basedOn w:val="a"/>
    <w:next w:val="a"/>
    <w:qFormat/>
    <w:rsid w:val="00E41A80"/>
    <w:pPr>
      <w:keepNext/>
      <w:ind w:firstLine="540"/>
      <w:outlineLvl w:val="0"/>
    </w:pPr>
    <w:rPr>
      <w:b/>
      <w:bCs w:val="0"/>
      <w:sz w:val="28"/>
    </w:rPr>
  </w:style>
  <w:style w:type="paragraph" w:styleId="2">
    <w:name w:val="heading 2"/>
    <w:basedOn w:val="a"/>
    <w:next w:val="a"/>
    <w:qFormat/>
    <w:rsid w:val="00E41A80"/>
    <w:pPr>
      <w:keepNext/>
      <w:spacing w:line="360" w:lineRule="auto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E41A80"/>
    <w:pPr>
      <w:keepNext/>
      <w:spacing w:line="360" w:lineRule="auto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41A80"/>
    <w:pPr>
      <w:keepNext/>
      <w:ind w:firstLine="540"/>
      <w:outlineLvl w:val="3"/>
    </w:pPr>
    <w:rPr>
      <w:sz w:val="28"/>
    </w:rPr>
  </w:style>
  <w:style w:type="paragraph" w:styleId="8">
    <w:name w:val="heading 8"/>
    <w:basedOn w:val="a"/>
    <w:next w:val="a"/>
    <w:qFormat/>
    <w:rsid w:val="00E41A80"/>
    <w:pPr>
      <w:keepNext/>
      <w:ind w:firstLine="567"/>
      <w:outlineLvl w:val="7"/>
    </w:pPr>
    <w:rPr>
      <w:b/>
      <w:bCs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41A8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41A80"/>
  </w:style>
  <w:style w:type="paragraph" w:styleId="a6">
    <w:name w:val="header"/>
    <w:basedOn w:val="a"/>
    <w:link w:val="a7"/>
    <w:uiPriority w:val="99"/>
    <w:rsid w:val="00E41A80"/>
    <w:pPr>
      <w:tabs>
        <w:tab w:val="center" w:pos="4677"/>
        <w:tab w:val="right" w:pos="9355"/>
      </w:tabs>
    </w:pPr>
    <w:rPr>
      <w:bCs w:val="0"/>
      <w:lang/>
    </w:rPr>
  </w:style>
  <w:style w:type="paragraph" w:styleId="20">
    <w:name w:val="Body Text Indent 2"/>
    <w:basedOn w:val="a"/>
    <w:rsid w:val="00E41A80"/>
    <w:pPr>
      <w:ind w:firstLine="567"/>
    </w:pPr>
    <w:rPr>
      <w:sz w:val="28"/>
    </w:rPr>
  </w:style>
  <w:style w:type="paragraph" w:styleId="a8">
    <w:name w:val="Body Text Indent"/>
    <w:basedOn w:val="a"/>
    <w:link w:val="a9"/>
    <w:rsid w:val="00E41A80"/>
    <w:pPr>
      <w:ind w:firstLine="540"/>
    </w:pPr>
    <w:rPr>
      <w:bCs w:val="0"/>
      <w:sz w:val="28"/>
      <w:szCs w:val="28"/>
      <w:lang/>
    </w:rPr>
  </w:style>
  <w:style w:type="character" w:customStyle="1" w:styleId="21">
    <w:name w:val="Заголовок 2 Знак"/>
    <w:rsid w:val="00E41A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rsid w:val="00E41A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2">
    <w:name w:val="Основной текст с отступом 2 Знак"/>
    <w:rsid w:val="00E41A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0">
    <w:name w:val="Body Text Indent 3"/>
    <w:basedOn w:val="a"/>
    <w:rsid w:val="00E41A80"/>
    <w:pPr>
      <w:tabs>
        <w:tab w:val="left" w:pos="7853"/>
      </w:tabs>
      <w:spacing w:line="360" w:lineRule="auto"/>
      <w:ind w:left="6372" w:firstLine="13"/>
    </w:pPr>
  </w:style>
  <w:style w:type="character" w:customStyle="1" w:styleId="31">
    <w:name w:val="Основной текст с отступом 3 Знак"/>
    <w:semiHidden/>
    <w:rsid w:val="00E41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semiHidden/>
    <w:unhideWhenUsed/>
    <w:rsid w:val="00E41A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sid w:val="00E41A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qFormat/>
    <w:rsid w:val="00E41A80"/>
    <w:pPr>
      <w:ind w:left="720"/>
      <w:contextualSpacing/>
    </w:pPr>
  </w:style>
  <w:style w:type="character" w:styleId="ad">
    <w:name w:val="Placeholder Text"/>
    <w:semiHidden/>
    <w:rsid w:val="00E41A80"/>
    <w:rPr>
      <w:color w:val="808080"/>
    </w:rPr>
  </w:style>
  <w:style w:type="paragraph" w:styleId="ae">
    <w:name w:val="caption"/>
    <w:basedOn w:val="a"/>
    <w:next w:val="a"/>
    <w:qFormat/>
    <w:rsid w:val="00E41A80"/>
    <w:pPr>
      <w:jc w:val="center"/>
    </w:pPr>
    <w:rPr>
      <w:sz w:val="28"/>
    </w:rPr>
  </w:style>
  <w:style w:type="paragraph" w:styleId="af">
    <w:name w:val="List"/>
    <w:basedOn w:val="a"/>
    <w:rsid w:val="00E41A80"/>
    <w:pPr>
      <w:ind w:left="283" w:hanging="283"/>
    </w:pPr>
  </w:style>
  <w:style w:type="paragraph" w:styleId="23">
    <w:name w:val="List 2"/>
    <w:basedOn w:val="a"/>
    <w:rsid w:val="00E41A80"/>
    <w:pPr>
      <w:ind w:left="566" w:hanging="283"/>
    </w:pPr>
  </w:style>
  <w:style w:type="paragraph" w:styleId="32">
    <w:name w:val="List 3"/>
    <w:basedOn w:val="a"/>
    <w:rsid w:val="00E41A80"/>
    <w:pPr>
      <w:ind w:left="849" w:hanging="283"/>
    </w:pPr>
  </w:style>
  <w:style w:type="paragraph" w:styleId="40">
    <w:name w:val="List 4"/>
    <w:basedOn w:val="a"/>
    <w:rsid w:val="00E41A80"/>
    <w:pPr>
      <w:ind w:left="1132" w:hanging="283"/>
    </w:pPr>
  </w:style>
  <w:style w:type="paragraph" w:styleId="af0">
    <w:name w:val="Body Text"/>
    <w:basedOn w:val="a"/>
    <w:rsid w:val="00E41A80"/>
    <w:pPr>
      <w:spacing w:after="120"/>
    </w:pPr>
  </w:style>
  <w:style w:type="paragraph" w:styleId="af1">
    <w:name w:val="Body Text First Indent"/>
    <w:basedOn w:val="af0"/>
    <w:rsid w:val="00E41A80"/>
    <w:pPr>
      <w:ind w:firstLine="210"/>
    </w:pPr>
  </w:style>
  <w:style w:type="paragraph" w:customStyle="1" w:styleId="Style1">
    <w:name w:val="Style1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216038"/>
    <w:pPr>
      <w:widowControl w:val="0"/>
      <w:autoSpaceDE w:val="0"/>
      <w:autoSpaceDN w:val="0"/>
      <w:adjustRightInd w:val="0"/>
      <w:spacing w:line="485" w:lineRule="exact"/>
    </w:pPr>
  </w:style>
  <w:style w:type="paragraph" w:customStyle="1" w:styleId="Style3">
    <w:name w:val="Style3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216038"/>
    <w:pPr>
      <w:widowControl w:val="0"/>
      <w:autoSpaceDE w:val="0"/>
      <w:autoSpaceDN w:val="0"/>
      <w:adjustRightInd w:val="0"/>
      <w:spacing w:line="487" w:lineRule="exact"/>
      <w:jc w:val="center"/>
    </w:pPr>
  </w:style>
  <w:style w:type="character" w:customStyle="1" w:styleId="FontStyle11">
    <w:name w:val="Font Style11"/>
    <w:uiPriority w:val="99"/>
    <w:rsid w:val="0021603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216038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0725ED"/>
    <w:rPr>
      <w:rFonts w:ascii="MS Mincho" w:eastAsia="MS Mincho" w:cs="MS Mincho"/>
      <w:b/>
      <w:bCs/>
      <w:sz w:val="16"/>
      <w:szCs w:val="16"/>
    </w:rPr>
  </w:style>
  <w:style w:type="character" w:customStyle="1" w:styleId="FontStyle20">
    <w:name w:val="Font Style20"/>
    <w:uiPriority w:val="99"/>
    <w:rsid w:val="000725ED"/>
    <w:rPr>
      <w:rFonts w:ascii="Tahoma" w:hAnsi="Tahoma" w:cs="Tahoma"/>
      <w:sz w:val="16"/>
      <w:szCs w:val="16"/>
    </w:rPr>
  </w:style>
  <w:style w:type="character" w:customStyle="1" w:styleId="FontStyle24">
    <w:name w:val="Font Style24"/>
    <w:uiPriority w:val="99"/>
    <w:rsid w:val="000725ED"/>
    <w:rPr>
      <w:rFonts w:ascii="MS Mincho" w:eastAsia="MS Mincho" w:cs="MS Mincho"/>
      <w:b/>
      <w:bCs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0725ED"/>
    <w:pPr>
      <w:widowControl w:val="0"/>
      <w:autoSpaceDE w:val="0"/>
      <w:autoSpaceDN w:val="0"/>
      <w:adjustRightInd w:val="0"/>
      <w:spacing w:line="216" w:lineRule="exact"/>
      <w:ind w:hanging="192"/>
    </w:pPr>
  </w:style>
  <w:style w:type="paragraph" w:customStyle="1" w:styleId="Style7">
    <w:name w:val="Style7"/>
    <w:basedOn w:val="a"/>
    <w:uiPriority w:val="99"/>
    <w:rsid w:val="000725ED"/>
    <w:pPr>
      <w:widowControl w:val="0"/>
      <w:autoSpaceDE w:val="0"/>
      <w:autoSpaceDN w:val="0"/>
      <w:adjustRightInd w:val="0"/>
      <w:spacing w:line="245" w:lineRule="exact"/>
      <w:ind w:hanging="389"/>
    </w:pPr>
  </w:style>
  <w:style w:type="character" w:customStyle="1" w:styleId="a7">
    <w:name w:val="Верхний колонтитул Знак"/>
    <w:link w:val="a6"/>
    <w:uiPriority w:val="99"/>
    <w:rsid w:val="002002DF"/>
    <w:rPr>
      <w:sz w:val="24"/>
      <w:szCs w:val="24"/>
    </w:rPr>
  </w:style>
  <w:style w:type="paragraph" w:styleId="af2">
    <w:name w:val="No Spacing"/>
    <w:uiPriority w:val="1"/>
    <w:qFormat/>
    <w:rsid w:val="00BC1A92"/>
    <w:rPr>
      <w:bCs/>
      <w:sz w:val="24"/>
      <w:szCs w:val="24"/>
    </w:rPr>
  </w:style>
  <w:style w:type="character" w:customStyle="1" w:styleId="a9">
    <w:name w:val="Основной текст с отступом Знак"/>
    <w:link w:val="a8"/>
    <w:rsid w:val="006D2791"/>
    <w:rPr>
      <w:sz w:val="28"/>
      <w:szCs w:val="28"/>
    </w:rPr>
  </w:style>
  <w:style w:type="character" w:styleId="af3">
    <w:name w:val="Hyperlink"/>
    <w:uiPriority w:val="99"/>
    <w:unhideWhenUsed/>
    <w:rsid w:val="006D2791"/>
    <w:rPr>
      <w:color w:val="0000FF"/>
      <w:u w:val="single"/>
    </w:rPr>
  </w:style>
  <w:style w:type="paragraph" w:styleId="af4">
    <w:name w:val="Block Text"/>
    <w:basedOn w:val="a"/>
    <w:uiPriority w:val="99"/>
    <w:rsid w:val="00644076"/>
    <w:pPr>
      <w:autoSpaceDE w:val="0"/>
      <w:autoSpaceDN w:val="0"/>
      <w:ind w:left="-14" w:right="-13" w:firstLine="14"/>
    </w:pPr>
    <w:rPr>
      <w:sz w:val="32"/>
      <w:szCs w:val="32"/>
    </w:rPr>
  </w:style>
  <w:style w:type="paragraph" w:customStyle="1" w:styleId="CharCharChar">
    <w:name w:val="Char 字元 字元 字元 字元 Char 字元 Char 字元"/>
    <w:basedOn w:val="a"/>
    <w:uiPriority w:val="99"/>
    <w:rsid w:val="00644076"/>
    <w:pPr>
      <w:spacing w:after="160" w:line="240" w:lineRule="exact"/>
    </w:pPr>
    <w:rPr>
      <w:rFonts w:ascii="Tahoma" w:eastAsia="PMingLiU" w:hAnsi="Tahoma" w:cs="Tahoma"/>
      <w:sz w:val="20"/>
      <w:szCs w:val="20"/>
      <w:lang w:val="en-US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943DCB"/>
    <w:rPr>
      <w:bCs/>
      <w:sz w:val="24"/>
      <w:szCs w:val="24"/>
    </w:rPr>
  </w:style>
  <w:style w:type="paragraph" w:styleId="af5">
    <w:name w:val="Normal (Web)"/>
    <w:basedOn w:val="a"/>
    <w:uiPriority w:val="99"/>
    <w:unhideWhenUsed/>
    <w:rsid w:val="002B4E75"/>
    <w:pPr>
      <w:spacing w:before="100" w:beforeAutospacing="1" w:after="100" w:afterAutospacing="1"/>
    </w:pPr>
    <w:rPr>
      <w:bCs w:val="0"/>
    </w:rPr>
  </w:style>
  <w:style w:type="table" w:styleId="af6">
    <w:name w:val="Table Grid"/>
    <w:basedOn w:val="a1"/>
    <w:rsid w:val="00BE03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4"/>
      <w:szCs w:val="24"/>
    </w:rPr>
  </w:style>
  <w:style w:type="paragraph" w:styleId="1">
    <w:name w:val="heading 1"/>
    <w:basedOn w:val="a"/>
    <w:next w:val="a"/>
    <w:qFormat/>
    <w:rsid w:val="00E41A80"/>
    <w:pPr>
      <w:keepNext/>
      <w:ind w:firstLine="540"/>
      <w:outlineLvl w:val="0"/>
    </w:pPr>
    <w:rPr>
      <w:b/>
      <w:bCs w:val="0"/>
      <w:sz w:val="28"/>
    </w:rPr>
  </w:style>
  <w:style w:type="paragraph" w:styleId="2">
    <w:name w:val="heading 2"/>
    <w:basedOn w:val="a"/>
    <w:next w:val="a"/>
    <w:qFormat/>
    <w:rsid w:val="00E41A80"/>
    <w:pPr>
      <w:keepNext/>
      <w:spacing w:line="360" w:lineRule="auto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E41A80"/>
    <w:pPr>
      <w:keepNext/>
      <w:spacing w:line="360" w:lineRule="auto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41A80"/>
    <w:pPr>
      <w:keepNext/>
      <w:ind w:firstLine="540"/>
      <w:outlineLvl w:val="3"/>
    </w:pPr>
    <w:rPr>
      <w:sz w:val="28"/>
    </w:rPr>
  </w:style>
  <w:style w:type="paragraph" w:styleId="8">
    <w:name w:val="heading 8"/>
    <w:basedOn w:val="a"/>
    <w:next w:val="a"/>
    <w:qFormat/>
    <w:rsid w:val="00E41A80"/>
    <w:pPr>
      <w:keepNext/>
      <w:ind w:firstLine="567"/>
      <w:outlineLvl w:val="7"/>
    </w:pPr>
    <w:rPr>
      <w:b/>
      <w:bCs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41A8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41A80"/>
  </w:style>
  <w:style w:type="paragraph" w:styleId="a6">
    <w:name w:val="header"/>
    <w:basedOn w:val="a"/>
    <w:link w:val="a7"/>
    <w:uiPriority w:val="99"/>
    <w:rsid w:val="00E41A80"/>
    <w:pPr>
      <w:tabs>
        <w:tab w:val="center" w:pos="4677"/>
        <w:tab w:val="right" w:pos="9355"/>
      </w:tabs>
    </w:pPr>
    <w:rPr>
      <w:bCs w:val="0"/>
      <w:lang w:val="x-none" w:eastAsia="x-none"/>
    </w:rPr>
  </w:style>
  <w:style w:type="paragraph" w:styleId="20">
    <w:name w:val="Body Text Indent 2"/>
    <w:basedOn w:val="a"/>
    <w:rsid w:val="00E41A80"/>
    <w:pPr>
      <w:ind w:firstLine="567"/>
    </w:pPr>
    <w:rPr>
      <w:sz w:val="28"/>
    </w:rPr>
  </w:style>
  <w:style w:type="paragraph" w:styleId="a8">
    <w:name w:val="Body Text Indent"/>
    <w:basedOn w:val="a"/>
    <w:link w:val="a9"/>
    <w:rsid w:val="00E41A80"/>
    <w:pPr>
      <w:ind w:firstLine="540"/>
    </w:pPr>
    <w:rPr>
      <w:bCs w:val="0"/>
      <w:sz w:val="28"/>
      <w:szCs w:val="28"/>
      <w:lang w:val="x-none" w:eastAsia="x-none"/>
    </w:rPr>
  </w:style>
  <w:style w:type="character" w:customStyle="1" w:styleId="21">
    <w:name w:val="Заголовок 2 Знак"/>
    <w:rsid w:val="00E41A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rsid w:val="00E41A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2">
    <w:name w:val="Основной текст с отступом 2 Знак"/>
    <w:rsid w:val="00E41A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0">
    <w:name w:val="Body Text Indent 3"/>
    <w:basedOn w:val="a"/>
    <w:rsid w:val="00E41A80"/>
    <w:pPr>
      <w:tabs>
        <w:tab w:val="left" w:pos="7853"/>
      </w:tabs>
      <w:spacing w:line="360" w:lineRule="auto"/>
      <w:ind w:left="6372" w:firstLine="13"/>
    </w:pPr>
  </w:style>
  <w:style w:type="character" w:customStyle="1" w:styleId="31">
    <w:name w:val="Основной текст с отступом 3 Знак"/>
    <w:semiHidden/>
    <w:rsid w:val="00E41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semiHidden/>
    <w:unhideWhenUsed/>
    <w:rsid w:val="00E41A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sid w:val="00E41A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qFormat/>
    <w:rsid w:val="00E41A80"/>
    <w:pPr>
      <w:ind w:left="720"/>
      <w:contextualSpacing/>
    </w:pPr>
  </w:style>
  <w:style w:type="character" w:styleId="ad">
    <w:name w:val="Placeholder Text"/>
    <w:semiHidden/>
    <w:rsid w:val="00E41A80"/>
    <w:rPr>
      <w:color w:val="808080"/>
    </w:rPr>
  </w:style>
  <w:style w:type="paragraph" w:styleId="ae">
    <w:name w:val="caption"/>
    <w:basedOn w:val="a"/>
    <w:next w:val="a"/>
    <w:qFormat/>
    <w:rsid w:val="00E41A80"/>
    <w:pPr>
      <w:jc w:val="center"/>
    </w:pPr>
    <w:rPr>
      <w:sz w:val="28"/>
    </w:rPr>
  </w:style>
  <w:style w:type="paragraph" w:styleId="af">
    <w:name w:val="List"/>
    <w:basedOn w:val="a"/>
    <w:rsid w:val="00E41A80"/>
    <w:pPr>
      <w:ind w:left="283" w:hanging="283"/>
    </w:pPr>
  </w:style>
  <w:style w:type="paragraph" w:styleId="23">
    <w:name w:val="List 2"/>
    <w:basedOn w:val="a"/>
    <w:rsid w:val="00E41A80"/>
    <w:pPr>
      <w:ind w:left="566" w:hanging="283"/>
    </w:pPr>
  </w:style>
  <w:style w:type="paragraph" w:styleId="32">
    <w:name w:val="List 3"/>
    <w:basedOn w:val="a"/>
    <w:rsid w:val="00E41A80"/>
    <w:pPr>
      <w:ind w:left="849" w:hanging="283"/>
    </w:pPr>
  </w:style>
  <w:style w:type="paragraph" w:styleId="40">
    <w:name w:val="List 4"/>
    <w:basedOn w:val="a"/>
    <w:rsid w:val="00E41A80"/>
    <w:pPr>
      <w:ind w:left="1132" w:hanging="283"/>
    </w:pPr>
  </w:style>
  <w:style w:type="paragraph" w:styleId="af0">
    <w:name w:val="Body Text"/>
    <w:basedOn w:val="a"/>
    <w:rsid w:val="00E41A80"/>
    <w:pPr>
      <w:spacing w:after="120"/>
    </w:pPr>
  </w:style>
  <w:style w:type="paragraph" w:styleId="af1">
    <w:name w:val="Body Text First Indent"/>
    <w:basedOn w:val="af0"/>
    <w:rsid w:val="00E41A80"/>
    <w:pPr>
      <w:ind w:firstLine="210"/>
    </w:pPr>
  </w:style>
  <w:style w:type="paragraph" w:customStyle="1" w:styleId="Style1">
    <w:name w:val="Style1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216038"/>
    <w:pPr>
      <w:widowControl w:val="0"/>
      <w:autoSpaceDE w:val="0"/>
      <w:autoSpaceDN w:val="0"/>
      <w:adjustRightInd w:val="0"/>
      <w:spacing w:line="485" w:lineRule="exact"/>
    </w:pPr>
  </w:style>
  <w:style w:type="paragraph" w:customStyle="1" w:styleId="Style3">
    <w:name w:val="Style3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216038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216038"/>
    <w:pPr>
      <w:widowControl w:val="0"/>
      <w:autoSpaceDE w:val="0"/>
      <w:autoSpaceDN w:val="0"/>
      <w:adjustRightInd w:val="0"/>
      <w:spacing w:line="487" w:lineRule="exact"/>
      <w:jc w:val="center"/>
    </w:pPr>
  </w:style>
  <w:style w:type="character" w:customStyle="1" w:styleId="FontStyle11">
    <w:name w:val="Font Style11"/>
    <w:uiPriority w:val="99"/>
    <w:rsid w:val="0021603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216038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0725ED"/>
    <w:rPr>
      <w:rFonts w:ascii="MS Mincho" w:eastAsia="MS Mincho" w:cs="MS Mincho"/>
      <w:b/>
      <w:bCs/>
      <w:sz w:val="16"/>
      <w:szCs w:val="16"/>
    </w:rPr>
  </w:style>
  <w:style w:type="character" w:customStyle="1" w:styleId="FontStyle20">
    <w:name w:val="Font Style20"/>
    <w:uiPriority w:val="99"/>
    <w:rsid w:val="000725ED"/>
    <w:rPr>
      <w:rFonts w:ascii="Tahoma" w:hAnsi="Tahoma" w:cs="Tahoma"/>
      <w:sz w:val="16"/>
      <w:szCs w:val="16"/>
    </w:rPr>
  </w:style>
  <w:style w:type="character" w:customStyle="1" w:styleId="FontStyle24">
    <w:name w:val="Font Style24"/>
    <w:uiPriority w:val="99"/>
    <w:rsid w:val="000725ED"/>
    <w:rPr>
      <w:rFonts w:ascii="MS Mincho" w:eastAsia="MS Mincho" w:cs="MS Mincho"/>
      <w:b/>
      <w:bCs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0725ED"/>
    <w:pPr>
      <w:widowControl w:val="0"/>
      <w:autoSpaceDE w:val="0"/>
      <w:autoSpaceDN w:val="0"/>
      <w:adjustRightInd w:val="0"/>
      <w:spacing w:line="216" w:lineRule="exact"/>
      <w:ind w:hanging="192"/>
    </w:pPr>
  </w:style>
  <w:style w:type="paragraph" w:customStyle="1" w:styleId="Style7">
    <w:name w:val="Style7"/>
    <w:basedOn w:val="a"/>
    <w:uiPriority w:val="99"/>
    <w:rsid w:val="000725ED"/>
    <w:pPr>
      <w:widowControl w:val="0"/>
      <w:autoSpaceDE w:val="0"/>
      <w:autoSpaceDN w:val="0"/>
      <w:adjustRightInd w:val="0"/>
      <w:spacing w:line="245" w:lineRule="exact"/>
      <w:ind w:hanging="389"/>
    </w:pPr>
  </w:style>
  <w:style w:type="character" w:customStyle="1" w:styleId="a7">
    <w:name w:val="Верхний колонтитул Знак"/>
    <w:link w:val="a6"/>
    <w:uiPriority w:val="99"/>
    <w:rsid w:val="002002DF"/>
    <w:rPr>
      <w:sz w:val="24"/>
      <w:szCs w:val="24"/>
    </w:rPr>
  </w:style>
  <w:style w:type="paragraph" w:styleId="af2">
    <w:name w:val="No Spacing"/>
    <w:uiPriority w:val="1"/>
    <w:qFormat/>
    <w:rsid w:val="00BC1A92"/>
    <w:rPr>
      <w:bCs/>
      <w:sz w:val="24"/>
      <w:szCs w:val="24"/>
    </w:rPr>
  </w:style>
  <w:style w:type="character" w:customStyle="1" w:styleId="a9">
    <w:name w:val="Основной текст с отступом Знак"/>
    <w:link w:val="a8"/>
    <w:rsid w:val="006D2791"/>
    <w:rPr>
      <w:sz w:val="28"/>
      <w:szCs w:val="28"/>
    </w:rPr>
  </w:style>
  <w:style w:type="character" w:styleId="af3">
    <w:name w:val="Hyperlink"/>
    <w:uiPriority w:val="99"/>
    <w:unhideWhenUsed/>
    <w:rsid w:val="006D2791"/>
    <w:rPr>
      <w:color w:val="0000FF"/>
      <w:u w:val="single"/>
    </w:rPr>
  </w:style>
  <w:style w:type="paragraph" w:styleId="af4">
    <w:name w:val="Block Text"/>
    <w:basedOn w:val="a"/>
    <w:uiPriority w:val="99"/>
    <w:rsid w:val="00644076"/>
    <w:pPr>
      <w:autoSpaceDE w:val="0"/>
      <w:autoSpaceDN w:val="0"/>
      <w:ind w:left="-14" w:right="-13" w:firstLine="14"/>
    </w:pPr>
    <w:rPr>
      <w:sz w:val="32"/>
      <w:szCs w:val="32"/>
    </w:rPr>
  </w:style>
  <w:style w:type="paragraph" w:customStyle="1" w:styleId="CharCharChar">
    <w:name w:val="Char 字元 字元 字元 字元 Char 字元 Char 字元"/>
    <w:basedOn w:val="a"/>
    <w:uiPriority w:val="99"/>
    <w:rsid w:val="00644076"/>
    <w:pPr>
      <w:spacing w:after="160" w:line="240" w:lineRule="exact"/>
    </w:pPr>
    <w:rPr>
      <w:rFonts w:ascii="Tahoma" w:eastAsia="PMingLiU" w:hAnsi="Tahoma" w:cs="Tahoma"/>
      <w:sz w:val="20"/>
      <w:szCs w:val="20"/>
      <w:lang w:val="en-US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943DCB"/>
    <w:rPr>
      <w:bCs/>
      <w:sz w:val="24"/>
      <w:szCs w:val="24"/>
    </w:rPr>
  </w:style>
  <w:style w:type="paragraph" w:styleId="af5">
    <w:name w:val="Normal (Web)"/>
    <w:basedOn w:val="a"/>
    <w:uiPriority w:val="99"/>
    <w:unhideWhenUsed/>
    <w:rsid w:val="002B4E75"/>
    <w:pPr>
      <w:spacing w:before="100" w:beforeAutospacing="1" w:after="100" w:afterAutospacing="1"/>
    </w:pPr>
    <w:rPr>
      <w:bCs w:val="0"/>
    </w:rPr>
  </w:style>
  <w:style w:type="table" w:styleId="af6">
    <w:name w:val="Table Grid"/>
    <w:basedOn w:val="a1"/>
    <w:rsid w:val="00BE03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4F7B6-C43E-4CA8-867E-ED3A98DC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Technologiya</Company>
  <LinksUpToDate>false</LinksUpToDate>
  <CharactersWithSpaces>11599</CharactersWithSpaces>
  <SharedDoc>false</SharedDoc>
  <HLinks>
    <vt:vector size="12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mailto:alduman@rambler.ru</vt:lpwstr>
      </vt:variant>
      <vt:variant>
        <vt:lpwstr/>
      </vt:variant>
      <vt:variant>
        <vt:i4>5898350</vt:i4>
      </vt:variant>
      <vt:variant>
        <vt:i4>0</vt:i4>
      </vt:variant>
      <vt:variant>
        <vt:i4>0</vt:i4>
      </vt:variant>
      <vt:variant>
        <vt:i4>5</vt:i4>
      </vt:variant>
      <vt:variant>
        <vt:lpwstr>mailto:info@technologiya.ru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RazkevichVS</dc:creator>
  <cp:lastModifiedBy>Пользователь Windows</cp:lastModifiedBy>
  <cp:revision>3</cp:revision>
  <cp:lastPrinted>2015-04-15T07:45:00Z</cp:lastPrinted>
  <dcterms:created xsi:type="dcterms:W3CDTF">2015-04-21T08:52:00Z</dcterms:created>
  <dcterms:modified xsi:type="dcterms:W3CDTF">2015-07-14T13:11:00Z</dcterms:modified>
</cp:coreProperties>
</file>